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1A" w:rsidRPr="005D0FA0" w:rsidRDefault="00122266" w:rsidP="0042241A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5939790" cy="986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241A" w:rsidRPr="005D0FA0" w:rsidRDefault="0042241A" w:rsidP="0042241A">
      <w:pPr>
        <w:rPr>
          <w:b/>
          <w:sz w:val="36"/>
          <w:szCs w:val="36"/>
        </w:rPr>
      </w:pPr>
    </w:p>
    <w:p w:rsidR="00D7734D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eastAsia="Calibri" w:hAnsi="Times New Roman" w:cs="Times New Roman"/>
          <w:sz w:val="22"/>
          <w:szCs w:val="22"/>
        </w:rPr>
      </w:pPr>
    </w:p>
    <w:p w:rsidR="00C8420D" w:rsidRDefault="00C8420D" w:rsidP="00D7734D">
      <w:pPr>
        <w:pStyle w:val="ConsPlusNormal"/>
        <w:widowControl/>
        <w:spacing w:line="360" w:lineRule="auto"/>
        <w:ind w:firstLine="0"/>
        <w:rPr>
          <w:rFonts w:ascii="Times New Roman" w:eastAsia="Calibri" w:hAnsi="Times New Roman" w:cs="Times New Roman"/>
          <w:sz w:val="22"/>
          <w:szCs w:val="22"/>
        </w:rPr>
      </w:pPr>
    </w:p>
    <w:p w:rsidR="00C8420D" w:rsidRPr="007872EE" w:rsidRDefault="00C8420D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>Утверждено  Решением «___» ___________ _______ г.</w:t>
      </w:r>
    </w:p>
    <w:p w:rsidR="005956D0" w:rsidRDefault="005956D0" w:rsidP="005956D0">
      <w:pPr>
        <w:jc w:val="right"/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652FF" w:rsidRDefault="00E652FF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2002" w:rsidRDefault="00B95867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ПРАВИЛА ЗЕМЛЕПОЛЬЗО</w:t>
      </w:r>
      <w:r w:rsidR="00AD1D91">
        <w:rPr>
          <w:rFonts w:ascii="Times New Roman" w:hAnsi="Times New Roman" w:cs="Times New Roman"/>
          <w:b/>
          <w:sz w:val="32"/>
          <w:szCs w:val="32"/>
        </w:rPr>
        <w:t>ВА</w:t>
      </w:r>
      <w:r>
        <w:rPr>
          <w:rFonts w:ascii="Times New Roman" w:hAnsi="Times New Roman" w:cs="Times New Roman"/>
          <w:b/>
          <w:sz w:val="32"/>
          <w:szCs w:val="32"/>
        </w:rPr>
        <w:t>НИЯ И ЗАСТРОЙКИ</w:t>
      </w:r>
    </w:p>
    <w:p w:rsidR="00C8420D" w:rsidRDefault="00C8420D" w:rsidP="0012226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СИМОНТОВСКОГО </w:t>
      </w:r>
      <w:r w:rsidR="00122266" w:rsidRPr="0053237F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122266" w:rsidRDefault="001816DA" w:rsidP="0012226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D1D91">
        <w:rPr>
          <w:rFonts w:ascii="Times New Roman" w:hAnsi="Times New Roman" w:cs="Times New Roman"/>
          <w:b/>
          <w:sz w:val="32"/>
          <w:szCs w:val="32"/>
        </w:rPr>
        <w:t>МГЛИНС</w:t>
      </w:r>
      <w:r>
        <w:rPr>
          <w:rFonts w:ascii="Times New Roman" w:hAnsi="Times New Roman" w:cs="Times New Roman"/>
          <w:b/>
          <w:sz w:val="32"/>
          <w:szCs w:val="32"/>
        </w:rPr>
        <w:t>КОГО</w:t>
      </w:r>
      <w:r w:rsidR="00122266" w:rsidRPr="0053237F">
        <w:rPr>
          <w:rFonts w:ascii="Times New Roman" w:hAnsi="Times New Roman" w:cs="Times New Roman"/>
          <w:b/>
          <w:sz w:val="32"/>
          <w:szCs w:val="32"/>
        </w:rPr>
        <w:t xml:space="preserve"> РАЙОНА </w:t>
      </w:r>
    </w:p>
    <w:p w:rsidR="00122266" w:rsidRPr="0053237F" w:rsidRDefault="00AD1D91" w:rsidP="0012226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БРЯНСКОЙ</w:t>
      </w:r>
      <w:r w:rsidR="001816D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22266" w:rsidRPr="008A0D6E">
        <w:rPr>
          <w:rFonts w:ascii="Times New Roman" w:hAnsi="Times New Roman" w:cs="Times New Roman"/>
          <w:b/>
          <w:sz w:val="32"/>
          <w:szCs w:val="32"/>
        </w:rPr>
        <w:t>ОБЛАСТИ</w:t>
      </w:r>
      <w:r w:rsidR="0012226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92C9E" w:rsidRDefault="00122266" w:rsidP="00792C9E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Изменения 20</w:t>
      </w:r>
      <w:r w:rsidR="000A2AE8"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92C9E" w:rsidRPr="001816DA" w:rsidRDefault="00122266" w:rsidP="00792C9E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27131">
        <w:rPr>
          <w:rFonts w:ascii="Times New Roman" w:hAnsi="Times New Roman" w:cs="Times New Roman"/>
          <w:sz w:val="26"/>
          <w:szCs w:val="26"/>
        </w:rPr>
        <w:br/>
      </w:r>
      <w:r w:rsidR="00AD1D91">
        <w:rPr>
          <w:rFonts w:ascii="Times New Roman" w:hAnsi="Times New Roman" w:cs="Times New Roman"/>
          <w:sz w:val="22"/>
          <w:szCs w:val="22"/>
        </w:rPr>
        <w:t>Муниципальный контракт</w:t>
      </w:r>
      <w:r w:rsidR="001816DA" w:rsidRPr="001816DA">
        <w:rPr>
          <w:rFonts w:ascii="Times New Roman" w:hAnsi="Times New Roman" w:cs="Times New Roman"/>
          <w:sz w:val="22"/>
          <w:szCs w:val="22"/>
        </w:rPr>
        <w:t xml:space="preserve"> №</w:t>
      </w:r>
      <w:r w:rsidR="00AD1D91">
        <w:rPr>
          <w:rFonts w:ascii="Times New Roman" w:hAnsi="Times New Roman" w:cs="Times New Roman"/>
          <w:sz w:val="22"/>
          <w:szCs w:val="22"/>
        </w:rPr>
        <w:t>0127300019420000030</w:t>
      </w:r>
      <w:r w:rsidR="001816DA" w:rsidRPr="001816DA">
        <w:rPr>
          <w:rFonts w:ascii="Times New Roman" w:hAnsi="Times New Roman" w:cs="Times New Roman"/>
          <w:sz w:val="22"/>
          <w:szCs w:val="22"/>
        </w:rPr>
        <w:t xml:space="preserve"> от </w:t>
      </w:r>
      <w:r w:rsidR="00AD1D91">
        <w:rPr>
          <w:rFonts w:ascii="Times New Roman" w:hAnsi="Times New Roman" w:cs="Times New Roman"/>
          <w:sz w:val="22"/>
          <w:szCs w:val="22"/>
        </w:rPr>
        <w:t>19</w:t>
      </w:r>
      <w:r w:rsidR="001816DA" w:rsidRPr="001816DA">
        <w:rPr>
          <w:rFonts w:ascii="Times New Roman" w:hAnsi="Times New Roman" w:cs="Times New Roman"/>
          <w:sz w:val="22"/>
          <w:szCs w:val="22"/>
        </w:rPr>
        <w:t>.</w:t>
      </w:r>
      <w:r w:rsidR="00AD1D91">
        <w:rPr>
          <w:rFonts w:ascii="Times New Roman" w:hAnsi="Times New Roman" w:cs="Times New Roman"/>
          <w:sz w:val="22"/>
          <w:szCs w:val="22"/>
        </w:rPr>
        <w:t>10</w:t>
      </w:r>
      <w:r w:rsidR="001816DA" w:rsidRPr="001816DA">
        <w:rPr>
          <w:rFonts w:ascii="Times New Roman" w:hAnsi="Times New Roman" w:cs="Times New Roman"/>
          <w:sz w:val="22"/>
          <w:szCs w:val="22"/>
        </w:rPr>
        <w:t>.2020 года</w:t>
      </w: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2241A" w:rsidRDefault="0042241A" w:rsidP="0042241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BA7385" w:rsidRPr="00BA7385" w:rsidTr="007872EE">
        <w:tc>
          <w:tcPr>
            <w:tcW w:w="3545" w:type="dxa"/>
          </w:tcPr>
          <w:p w:rsidR="00BA7385" w:rsidRPr="00C3059C" w:rsidRDefault="00BA7385" w:rsidP="007872EE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BA7385" w:rsidRPr="00BA7385" w:rsidTr="007872EE">
        <w:tc>
          <w:tcPr>
            <w:tcW w:w="3545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BA7385" w:rsidRPr="00BA7385" w:rsidRDefault="00BA7385" w:rsidP="00BA7385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1D91" w:rsidRDefault="00AD1D91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1D91" w:rsidRDefault="00AD1D91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D1D91" w:rsidRDefault="00AD1D91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D7734D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7734D" w:rsidRDefault="008259EC" w:rsidP="005956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2401D5">
        <w:rPr>
          <w:rFonts w:ascii="Times New Roman" w:hAnsi="Times New Roman" w:cs="Times New Roman"/>
          <w:sz w:val="26"/>
          <w:szCs w:val="26"/>
        </w:rPr>
        <w:t xml:space="preserve">20 </w:t>
      </w:r>
      <w:r w:rsidR="0042241A" w:rsidRPr="00BA7385">
        <w:rPr>
          <w:rFonts w:ascii="Times New Roman" w:hAnsi="Times New Roman" w:cs="Times New Roman"/>
          <w:sz w:val="26"/>
          <w:szCs w:val="26"/>
        </w:rPr>
        <w:t>г.</w:t>
      </w:r>
    </w:p>
    <w:p w:rsidR="00D7734D" w:rsidRDefault="00D7734D">
      <w:pPr>
        <w:widowControl/>
        <w:suppressAutoHyphens w:val="0"/>
        <w:spacing w:after="160" w:line="259" w:lineRule="auto"/>
        <w:rPr>
          <w:rFonts w:eastAsia="Arial"/>
          <w:sz w:val="26"/>
          <w:szCs w:val="26"/>
          <w:lang w:eastAsia="ar-SA"/>
        </w:rPr>
      </w:pPr>
      <w:r>
        <w:rPr>
          <w:sz w:val="26"/>
          <w:szCs w:val="26"/>
        </w:rPr>
        <w:br w:type="page"/>
      </w:r>
    </w:p>
    <w:p w:rsidR="000C56A0" w:rsidRDefault="00122266" w:rsidP="00122266">
      <w:pPr>
        <w:pStyle w:val="ConsPlusNormal"/>
        <w:widowControl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b/>
          <w:noProof/>
          <w:sz w:val="36"/>
          <w:szCs w:val="36"/>
          <w:lang w:eastAsia="ru-RU"/>
        </w:rPr>
        <w:lastRenderedPageBreak/>
        <w:drawing>
          <wp:inline distT="0" distB="0" distL="0" distR="0">
            <wp:extent cx="5939790" cy="9867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Шапка ГрадПроект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6A0" w:rsidRDefault="000C56A0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D7734D" w:rsidRDefault="00D7734D" w:rsidP="00D7734D">
      <w:pPr>
        <w:pStyle w:val="ConsPlusNormal"/>
        <w:widowControl/>
        <w:spacing w:line="360" w:lineRule="auto"/>
        <w:ind w:firstLine="0"/>
        <w:rPr>
          <w:rFonts w:ascii="Times New Roman" w:eastAsia="Calibri" w:hAnsi="Times New Roman" w:cs="Times New Roman"/>
          <w:sz w:val="22"/>
          <w:szCs w:val="22"/>
        </w:rPr>
      </w:pPr>
    </w:p>
    <w:p w:rsidR="00AD1D91" w:rsidRDefault="00AD1D91" w:rsidP="00D7734D">
      <w:pPr>
        <w:pStyle w:val="ConsPlusNormal"/>
        <w:widowControl/>
        <w:spacing w:line="360" w:lineRule="auto"/>
        <w:ind w:firstLine="0"/>
        <w:rPr>
          <w:rFonts w:ascii="Times New Roman" w:eastAsia="Calibri" w:hAnsi="Times New Roman" w:cs="Times New Roman"/>
          <w:sz w:val="22"/>
          <w:szCs w:val="22"/>
        </w:rPr>
      </w:pPr>
    </w:p>
    <w:p w:rsidR="00AD1D91" w:rsidRPr="007872EE" w:rsidRDefault="00AD1D91" w:rsidP="00D7734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734D" w:rsidRDefault="00D7734D" w:rsidP="00D7734D">
      <w:pPr>
        <w:jc w:val="right"/>
      </w:pPr>
      <w:r>
        <w:t>Утверждено  Решением «___» ___________ _______ г.</w:t>
      </w:r>
    </w:p>
    <w:p w:rsidR="000C56A0" w:rsidRDefault="000C56A0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53E8" w:rsidRDefault="005653E8" w:rsidP="000C56A0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816DA" w:rsidRDefault="001816DA" w:rsidP="001816D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1D91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ПРАВИЛА ЗЕМЛЕПОЛЬЗОВАНИЯ И ЗАСТРОЙКИ</w:t>
      </w:r>
    </w:p>
    <w:p w:rsidR="00AD1D91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СИМОНТОВСКОГО </w:t>
      </w:r>
      <w:r w:rsidRPr="0053237F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AD1D91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МГЛИНСКОГО</w:t>
      </w:r>
      <w:r w:rsidRPr="0053237F">
        <w:rPr>
          <w:rFonts w:ascii="Times New Roman" w:hAnsi="Times New Roman" w:cs="Times New Roman"/>
          <w:b/>
          <w:sz w:val="32"/>
          <w:szCs w:val="32"/>
        </w:rPr>
        <w:t xml:space="preserve"> РАЙОНА </w:t>
      </w:r>
    </w:p>
    <w:p w:rsidR="00AD1D91" w:rsidRPr="0053237F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БРЯНСКОЙ </w:t>
      </w:r>
      <w:r w:rsidRPr="008A0D6E">
        <w:rPr>
          <w:rFonts w:ascii="Times New Roman" w:hAnsi="Times New Roman" w:cs="Times New Roman"/>
          <w:b/>
          <w:sz w:val="32"/>
          <w:szCs w:val="32"/>
        </w:rPr>
        <w:t>ОБЛАСТИ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D1D91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27131">
        <w:rPr>
          <w:rFonts w:ascii="Times New Roman" w:hAnsi="Times New Roman" w:cs="Times New Roman"/>
          <w:sz w:val="26"/>
          <w:szCs w:val="26"/>
        </w:rPr>
        <w:t>Изменения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02713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AD1D91" w:rsidRPr="001816DA" w:rsidRDefault="00AD1D91" w:rsidP="00AD1D9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027131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2"/>
          <w:szCs w:val="22"/>
        </w:rPr>
        <w:t>Муниципальный контракт</w:t>
      </w:r>
      <w:r w:rsidRPr="001816DA">
        <w:rPr>
          <w:rFonts w:ascii="Times New Roman" w:hAnsi="Times New Roman" w:cs="Times New Roman"/>
          <w:sz w:val="22"/>
          <w:szCs w:val="22"/>
        </w:rPr>
        <w:t xml:space="preserve"> №</w:t>
      </w:r>
      <w:r>
        <w:rPr>
          <w:rFonts w:ascii="Times New Roman" w:hAnsi="Times New Roman" w:cs="Times New Roman"/>
          <w:sz w:val="22"/>
          <w:szCs w:val="22"/>
        </w:rPr>
        <w:t>0127300019420000030</w:t>
      </w:r>
      <w:r w:rsidRPr="001816DA">
        <w:rPr>
          <w:rFonts w:ascii="Times New Roman" w:hAnsi="Times New Roman" w:cs="Times New Roman"/>
          <w:sz w:val="22"/>
          <w:szCs w:val="22"/>
        </w:rPr>
        <w:t xml:space="preserve"> от </w:t>
      </w:r>
      <w:r>
        <w:rPr>
          <w:rFonts w:ascii="Times New Roman" w:hAnsi="Times New Roman" w:cs="Times New Roman"/>
          <w:sz w:val="22"/>
          <w:szCs w:val="22"/>
        </w:rPr>
        <w:t>19</w:t>
      </w:r>
      <w:r w:rsidRPr="001816DA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10</w:t>
      </w:r>
      <w:r w:rsidRPr="001816DA">
        <w:rPr>
          <w:rFonts w:ascii="Times New Roman" w:hAnsi="Times New Roman" w:cs="Times New Roman"/>
          <w:sz w:val="22"/>
          <w:szCs w:val="22"/>
        </w:rPr>
        <w:t>.2020 года</w:t>
      </w:r>
    </w:p>
    <w:p w:rsidR="001816DA" w:rsidRDefault="001816DA" w:rsidP="001816DA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293A16" w:rsidRDefault="00293A16" w:rsidP="00293A1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A2AE8" w:rsidRDefault="000A2AE8" w:rsidP="000A2AE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0C56A0" w:rsidRDefault="000C56A0" w:rsidP="000C56A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0632" w:type="dxa"/>
        <w:tblInd w:w="-318" w:type="dxa"/>
        <w:tblLook w:val="04A0"/>
      </w:tblPr>
      <w:tblGrid>
        <w:gridCol w:w="3545"/>
        <w:gridCol w:w="7087"/>
      </w:tblGrid>
      <w:tr w:rsidR="000C56A0" w:rsidRPr="00BA7385" w:rsidTr="000C56A0">
        <w:tc>
          <w:tcPr>
            <w:tcW w:w="3545" w:type="dxa"/>
          </w:tcPr>
          <w:p w:rsidR="000C56A0" w:rsidRPr="00BA7385" w:rsidRDefault="00E05005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Начальник отдела</w:t>
            </w:r>
            <w:r w:rsidR="000C56A0"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  <w:p w:rsidR="000C56A0" w:rsidRPr="00BA7385" w:rsidRDefault="000C56A0" w:rsidP="005653E8">
            <w:pPr>
              <w:widowControl/>
              <w:autoSpaceDE w:val="0"/>
              <w:spacing w:line="480" w:lineRule="auto"/>
              <w:ind w:left="318"/>
              <w:rPr>
                <w:rFonts w:eastAsia="Calibri"/>
                <w:sz w:val="26"/>
                <w:szCs w:val="26"/>
                <w:lang w:val="en-US" w:eastAsia="ar-SA"/>
              </w:rPr>
            </w:pPr>
            <w:r>
              <w:rPr>
                <w:rFonts w:eastAsia="Calibri"/>
                <w:sz w:val="26"/>
                <w:szCs w:val="26"/>
                <w:lang w:eastAsia="ar-SA"/>
              </w:rPr>
              <w:t>Инженер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              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="00E05005">
              <w:rPr>
                <w:rFonts w:eastAsia="Calibri"/>
                <w:sz w:val="26"/>
                <w:szCs w:val="26"/>
                <w:lang w:eastAsia="ar-SA"/>
              </w:rPr>
              <w:t>Т.С</w:t>
            </w:r>
            <w:r w:rsidR="00C12C6E">
              <w:rPr>
                <w:rFonts w:eastAsia="Calibri"/>
                <w:sz w:val="26"/>
                <w:szCs w:val="26"/>
                <w:lang w:eastAsia="ar-SA"/>
              </w:rPr>
              <w:t>.</w:t>
            </w:r>
            <w:r w:rsidR="00E05005">
              <w:rPr>
                <w:rFonts w:eastAsia="Calibri"/>
                <w:sz w:val="26"/>
                <w:szCs w:val="26"/>
                <w:lang w:eastAsia="ar-SA"/>
              </w:rPr>
              <w:t xml:space="preserve"> Грудева</w:t>
            </w: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</w:t>
            </w: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  <w:r w:rsidRPr="00BA7385">
              <w:rPr>
                <w:rFonts w:eastAsia="Calibri"/>
                <w:sz w:val="26"/>
                <w:szCs w:val="26"/>
                <w:lang w:eastAsia="ar-SA"/>
              </w:rPr>
              <w:t xml:space="preserve">                                                         </w:t>
            </w:r>
            <w:r w:rsidR="00AD1D91">
              <w:rPr>
                <w:rFonts w:eastAsia="Calibri"/>
                <w:sz w:val="26"/>
                <w:szCs w:val="26"/>
                <w:lang w:eastAsia="ar-SA"/>
              </w:rPr>
              <w:t>Т</w:t>
            </w:r>
            <w:r>
              <w:rPr>
                <w:rFonts w:eastAsia="Calibri"/>
                <w:sz w:val="26"/>
                <w:szCs w:val="26"/>
                <w:lang w:eastAsia="ar-SA"/>
              </w:rPr>
              <w:t>.</w:t>
            </w:r>
            <w:r w:rsidR="00AD1D91">
              <w:rPr>
                <w:rFonts w:eastAsia="Calibri"/>
                <w:sz w:val="26"/>
                <w:szCs w:val="26"/>
                <w:lang w:eastAsia="ar-SA"/>
              </w:rPr>
              <w:t>Г</w:t>
            </w:r>
            <w:r w:rsidR="00C12C6E">
              <w:rPr>
                <w:rFonts w:eastAsia="Calibri"/>
                <w:sz w:val="26"/>
                <w:szCs w:val="26"/>
                <w:lang w:eastAsia="ar-SA"/>
              </w:rPr>
              <w:t>.</w:t>
            </w:r>
            <w:r>
              <w:rPr>
                <w:rFonts w:eastAsia="Calibri"/>
                <w:sz w:val="26"/>
                <w:szCs w:val="26"/>
                <w:lang w:eastAsia="ar-SA"/>
              </w:rPr>
              <w:t xml:space="preserve"> </w:t>
            </w:r>
            <w:r w:rsidR="00C12C6E">
              <w:rPr>
                <w:rFonts w:eastAsia="Calibri"/>
                <w:sz w:val="26"/>
                <w:szCs w:val="26"/>
                <w:lang w:eastAsia="ar-SA"/>
              </w:rPr>
              <w:t>Максимовская</w:t>
            </w: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  <w:tr w:rsidR="000C56A0" w:rsidRPr="00BA7385" w:rsidTr="000C56A0">
        <w:tc>
          <w:tcPr>
            <w:tcW w:w="3545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ind w:left="284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0C56A0" w:rsidRPr="00BA7385" w:rsidRDefault="000C56A0" w:rsidP="000C56A0">
            <w:pPr>
              <w:widowControl/>
              <w:autoSpaceDE w:val="0"/>
              <w:spacing w:line="480" w:lineRule="auto"/>
              <w:rPr>
                <w:rFonts w:eastAsia="Calibri"/>
                <w:sz w:val="26"/>
                <w:szCs w:val="26"/>
                <w:lang w:eastAsia="ar-SA"/>
              </w:rPr>
            </w:pPr>
          </w:p>
        </w:tc>
      </w:tr>
    </w:tbl>
    <w:p w:rsidR="0032022F" w:rsidRDefault="000C56A0" w:rsidP="000C56A0">
      <w:pPr>
        <w:pStyle w:val="ConsPlusNormal"/>
        <w:widowControl/>
        <w:ind w:firstLine="0"/>
        <w:jc w:val="center"/>
        <w:rPr>
          <w:rFonts w:eastAsia="Times New Roman"/>
          <w:b/>
          <w:kern w:val="0"/>
          <w:sz w:val="28"/>
          <w:szCs w:val="28"/>
          <w:lang w:eastAsia="ru-RU"/>
        </w:rPr>
        <w:sectPr w:rsidR="0032022F" w:rsidSect="0032022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A7385">
        <w:rPr>
          <w:rFonts w:ascii="Times New Roman" w:hAnsi="Times New Roman" w:cs="Times New Roman"/>
          <w:sz w:val="26"/>
          <w:szCs w:val="26"/>
        </w:rPr>
        <w:t>20</w:t>
      </w:r>
      <w:r w:rsidR="002401D5">
        <w:rPr>
          <w:rFonts w:ascii="Times New Roman" w:hAnsi="Times New Roman" w:cs="Times New Roman"/>
          <w:sz w:val="26"/>
          <w:szCs w:val="26"/>
        </w:rPr>
        <w:t>20</w:t>
      </w:r>
      <w:r w:rsidRPr="00BA7385">
        <w:rPr>
          <w:rFonts w:ascii="Times New Roman" w:hAnsi="Times New Roman" w:cs="Times New Roman"/>
          <w:sz w:val="26"/>
          <w:szCs w:val="26"/>
        </w:rPr>
        <w:t xml:space="preserve"> г.</w:t>
      </w:r>
      <w:r>
        <w:rPr>
          <w:rFonts w:eastAsia="Times New Roman"/>
          <w:b/>
          <w:kern w:val="0"/>
          <w:sz w:val="28"/>
          <w:szCs w:val="28"/>
          <w:lang w:eastAsia="ru-RU"/>
        </w:rPr>
        <w:br w:type="page"/>
      </w:r>
    </w:p>
    <w:p w:rsidR="00453D10" w:rsidRPr="00C160FA" w:rsidRDefault="00C2653D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C160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lastRenderedPageBreak/>
        <w:t xml:space="preserve">Проект внесения изменения </w:t>
      </w:r>
    </w:p>
    <w:p w:rsidR="00C2653D" w:rsidRPr="00C160FA" w:rsidRDefault="00C2653D" w:rsidP="00B40213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0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в </w:t>
      </w:r>
      <w:r w:rsidR="00B9586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Правила землепользования и застройки</w:t>
      </w:r>
      <w:r w:rsidR="00633669" w:rsidRPr="00C160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  <w:r w:rsidR="00C12C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Симонтовского </w:t>
      </w:r>
      <w:r w:rsidR="00122266" w:rsidRPr="0012226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сельского поселения</w:t>
      </w:r>
      <w:r w:rsidR="001816D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  <w:r w:rsidR="00C12C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Мглинского</w:t>
      </w:r>
      <w:r w:rsidR="001816D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района</w:t>
      </w:r>
      <w:r w:rsidR="000C56A0" w:rsidRPr="00C160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 </w:t>
      </w:r>
      <w:r w:rsidR="00C12C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Брянской </w:t>
      </w:r>
      <w:r w:rsidR="000C56A0" w:rsidRPr="00C160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области</w:t>
      </w:r>
    </w:p>
    <w:p w:rsidR="00792C9E" w:rsidRPr="00C12C6E" w:rsidRDefault="00DB42C4" w:rsidP="00792C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lang w:eastAsia="ar-SA"/>
        </w:rPr>
      </w:pPr>
      <w:r w:rsidRPr="001816DA">
        <w:rPr>
          <w:rFonts w:eastAsia="Times New Roman"/>
          <w:lang w:eastAsia="ar-SA"/>
        </w:rPr>
        <w:t xml:space="preserve">Разработка проекта </w:t>
      </w:r>
      <w:r w:rsidR="00453D10" w:rsidRPr="001816DA">
        <w:rPr>
          <w:rFonts w:eastAsia="Times New Roman"/>
          <w:lang w:eastAsia="ar-SA"/>
        </w:rPr>
        <w:t xml:space="preserve">внесения </w:t>
      </w:r>
      <w:r w:rsidRPr="001816DA">
        <w:rPr>
          <w:rFonts w:eastAsia="Times New Roman"/>
          <w:lang w:eastAsia="ar-SA"/>
        </w:rPr>
        <w:t xml:space="preserve">изменений </w:t>
      </w:r>
      <w:r w:rsidR="00453D10" w:rsidRPr="00B95867">
        <w:rPr>
          <w:rFonts w:eastAsia="Times New Roman"/>
          <w:lang w:eastAsia="ar-SA"/>
        </w:rPr>
        <w:t xml:space="preserve">в </w:t>
      </w:r>
      <w:r w:rsidR="00B95867" w:rsidRPr="00C12C6E">
        <w:rPr>
          <w:rFonts w:eastAsia="Times New Roman"/>
          <w:lang w:eastAsia="ar-SA"/>
        </w:rPr>
        <w:t xml:space="preserve">Правила землепользования и застройки </w:t>
      </w:r>
      <w:r w:rsidR="00C12C6E" w:rsidRPr="00C12C6E">
        <w:rPr>
          <w:rFonts w:eastAsia="Times New Roman"/>
          <w:lang w:eastAsia="ar-SA"/>
        </w:rPr>
        <w:t>Симонтовского</w:t>
      </w:r>
      <w:r w:rsidR="00C12C6E" w:rsidRPr="001816DA">
        <w:rPr>
          <w:rFonts w:eastAsia="Times New Roman"/>
          <w:lang w:eastAsia="ar-SA"/>
        </w:rPr>
        <w:t xml:space="preserve"> </w:t>
      </w:r>
      <w:r w:rsidR="001816DA" w:rsidRPr="001816DA">
        <w:rPr>
          <w:rFonts w:eastAsia="Times New Roman"/>
          <w:lang w:eastAsia="ar-SA"/>
        </w:rPr>
        <w:t xml:space="preserve">сельского поселения </w:t>
      </w:r>
      <w:r w:rsidR="00C12C6E" w:rsidRPr="00C12C6E">
        <w:rPr>
          <w:rFonts w:eastAsia="Times New Roman"/>
          <w:lang w:eastAsia="ar-SA"/>
        </w:rPr>
        <w:t>Мглинского района Брянской области</w:t>
      </w:r>
      <w:r w:rsidR="00C12C6E" w:rsidRPr="001816DA">
        <w:rPr>
          <w:rFonts w:eastAsia="Times New Roman"/>
          <w:lang w:eastAsia="ar-SA"/>
        </w:rPr>
        <w:t xml:space="preserve"> </w:t>
      </w:r>
      <w:r w:rsidR="00122266" w:rsidRPr="001816DA">
        <w:rPr>
          <w:rFonts w:eastAsia="Times New Roman"/>
          <w:lang w:eastAsia="ar-SA"/>
        </w:rPr>
        <w:t xml:space="preserve">выполняется в соответствии с </w:t>
      </w:r>
      <w:r w:rsidR="00C12C6E">
        <w:rPr>
          <w:rFonts w:eastAsia="Times New Roman"/>
          <w:lang w:eastAsia="ar-SA"/>
        </w:rPr>
        <w:t>Муниципальным</w:t>
      </w:r>
      <w:r w:rsidR="00C12C6E" w:rsidRPr="00C12C6E">
        <w:rPr>
          <w:rFonts w:eastAsia="Times New Roman"/>
          <w:lang w:eastAsia="ar-SA"/>
        </w:rPr>
        <w:t xml:space="preserve"> контракт</w:t>
      </w:r>
      <w:r w:rsidR="00C12C6E">
        <w:rPr>
          <w:rFonts w:eastAsia="Times New Roman"/>
          <w:lang w:eastAsia="ar-SA"/>
        </w:rPr>
        <w:t>ом</w:t>
      </w:r>
      <w:r w:rsidR="00C12C6E" w:rsidRPr="00C12C6E">
        <w:rPr>
          <w:rFonts w:eastAsia="Times New Roman"/>
          <w:lang w:eastAsia="ar-SA"/>
        </w:rPr>
        <w:t xml:space="preserve"> №</w:t>
      </w:r>
      <w:r w:rsidR="00B66DDA">
        <w:rPr>
          <w:rFonts w:eastAsia="Times New Roman"/>
          <w:lang w:eastAsia="ar-SA"/>
        </w:rPr>
        <w:t xml:space="preserve"> </w:t>
      </w:r>
      <w:r w:rsidR="00C12C6E" w:rsidRPr="00C12C6E">
        <w:rPr>
          <w:rFonts w:eastAsia="Times New Roman"/>
          <w:lang w:eastAsia="ar-SA"/>
        </w:rPr>
        <w:t>0127300019420000030 от 19.10.2020 года.</w:t>
      </w:r>
    </w:p>
    <w:p w:rsidR="00DB42C4" w:rsidRPr="00122266" w:rsidRDefault="00DB42C4" w:rsidP="006969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</w:rPr>
      </w:pPr>
      <w:r w:rsidRPr="00122266">
        <w:t>В настоящей работе представлены материалы комплексной градостроительной оценки территории</w:t>
      </w:r>
      <w:r w:rsidR="00633669" w:rsidRPr="00122266">
        <w:rPr>
          <w:rFonts w:eastAsia="Times New Roman"/>
        </w:rPr>
        <w:t xml:space="preserve"> </w:t>
      </w:r>
      <w:r w:rsidR="00B66DDA" w:rsidRPr="00C12C6E">
        <w:rPr>
          <w:rFonts w:eastAsia="Times New Roman"/>
          <w:lang w:eastAsia="ar-SA"/>
        </w:rPr>
        <w:t>Симонтовского</w:t>
      </w:r>
      <w:r w:rsidR="00B66DDA" w:rsidRPr="001816DA">
        <w:rPr>
          <w:rFonts w:eastAsia="Times New Roman"/>
          <w:lang w:eastAsia="ar-SA"/>
        </w:rPr>
        <w:t xml:space="preserve"> сельского поселения </w:t>
      </w:r>
      <w:r w:rsidR="00B66DDA" w:rsidRPr="00C12C6E">
        <w:rPr>
          <w:rFonts w:eastAsia="Times New Roman"/>
          <w:lang w:eastAsia="ar-SA"/>
        </w:rPr>
        <w:t>Мглинского района Брянской области</w:t>
      </w:r>
      <w:r w:rsidRPr="00122266">
        <w:t>, являющ</w:t>
      </w:r>
      <w:r w:rsidR="00202E7D" w:rsidRPr="00122266">
        <w:t>и</w:t>
      </w:r>
      <w:r w:rsidRPr="00122266">
        <w:t>еся</w:t>
      </w:r>
      <w:r w:rsidRPr="00122266">
        <w:rPr>
          <w:rFonts w:eastAsia="Times New Roman"/>
          <w:lang w:eastAsia="ar-SA"/>
        </w:rPr>
        <w:t xml:space="preserve">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что позволило выявить основные планировочные ограничения и целесообразные </w:t>
      </w:r>
      <w:r w:rsidR="00362624" w:rsidRPr="00122266">
        <w:rPr>
          <w:rFonts w:eastAsia="Times New Roman"/>
          <w:lang w:eastAsia="ar-SA"/>
        </w:rPr>
        <w:t xml:space="preserve">направления градостроительной </w:t>
      </w:r>
      <w:r w:rsidRPr="00122266">
        <w:rPr>
          <w:rFonts w:eastAsia="Times New Roman"/>
          <w:lang w:eastAsia="ar-SA"/>
        </w:rPr>
        <w:t>орган</w:t>
      </w:r>
      <w:r w:rsidR="00963B00" w:rsidRPr="00122266">
        <w:rPr>
          <w:rFonts w:eastAsia="Times New Roman"/>
          <w:lang w:eastAsia="ar-SA"/>
        </w:rPr>
        <w:t xml:space="preserve">изации и развития </w:t>
      </w:r>
      <w:r w:rsidR="00633669" w:rsidRPr="00122266">
        <w:rPr>
          <w:rFonts w:eastAsia="Times New Roman"/>
          <w:lang w:eastAsia="ar-SA"/>
        </w:rPr>
        <w:t>территории</w:t>
      </w:r>
      <w:r w:rsidRPr="00122266">
        <w:rPr>
          <w:rFonts w:eastAsia="Times New Roman"/>
          <w:lang w:eastAsia="ar-SA"/>
        </w:rPr>
        <w:t>.</w:t>
      </w:r>
    </w:p>
    <w:p w:rsidR="00DB42C4" w:rsidRPr="00122266" w:rsidRDefault="00DB42C4" w:rsidP="002B5865">
      <w:pPr>
        <w:spacing w:line="360" w:lineRule="auto"/>
        <w:ind w:firstLine="709"/>
        <w:jc w:val="both"/>
        <w:rPr>
          <w:rFonts w:eastAsia="Times New Roman"/>
          <w:lang w:eastAsia="ar-SA"/>
        </w:rPr>
      </w:pPr>
    </w:p>
    <w:p w:rsidR="00DB42C4" w:rsidRPr="00122266" w:rsidRDefault="00DB42C4" w:rsidP="002B5865">
      <w:pPr>
        <w:spacing w:line="360" w:lineRule="auto"/>
        <w:ind w:firstLine="709"/>
        <w:jc w:val="both"/>
        <w:rPr>
          <w:rFonts w:eastAsia="Times New Roman"/>
          <w:lang w:eastAsia="ar-SA"/>
        </w:rPr>
      </w:pPr>
      <w:r w:rsidRPr="00122266">
        <w:rPr>
          <w:rFonts w:eastAsia="Times New Roman"/>
          <w:lang w:eastAsia="ar-SA"/>
        </w:rPr>
        <w:t>Авторский коллектив</w:t>
      </w:r>
    </w:p>
    <w:p w:rsidR="00DB42C4" w:rsidRPr="00122266" w:rsidRDefault="00E05005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Начальник отдела</w:t>
      </w:r>
      <w:r w:rsidR="00633669" w:rsidRPr="00122266">
        <w:rPr>
          <w:rFonts w:eastAsia="Times New Roman"/>
          <w:lang w:eastAsia="ar-SA"/>
        </w:rPr>
        <w:t xml:space="preserve">               </w:t>
      </w:r>
      <w:r w:rsidR="000863F1" w:rsidRPr="00122266">
        <w:rPr>
          <w:rFonts w:eastAsia="Times New Roman"/>
          <w:lang w:eastAsia="ar-SA"/>
        </w:rPr>
        <w:t xml:space="preserve">             </w:t>
      </w:r>
      <w:r>
        <w:rPr>
          <w:rFonts w:eastAsia="Times New Roman"/>
          <w:lang w:eastAsia="ar-SA"/>
        </w:rPr>
        <w:t xml:space="preserve">                 </w:t>
      </w:r>
      <w:r w:rsidR="000863F1" w:rsidRPr="00122266">
        <w:rPr>
          <w:rFonts w:eastAsia="Times New Roman"/>
          <w:lang w:eastAsia="ar-SA"/>
        </w:rPr>
        <w:t xml:space="preserve">       </w:t>
      </w:r>
      <w:r>
        <w:rPr>
          <w:rFonts w:eastAsia="Times New Roman"/>
          <w:lang w:eastAsia="ar-SA"/>
        </w:rPr>
        <w:t>Т.С</w:t>
      </w:r>
      <w:r w:rsidR="00E652FF" w:rsidRPr="00122266">
        <w:rPr>
          <w:rFonts w:eastAsia="Times New Roman"/>
          <w:lang w:eastAsia="ar-SA"/>
        </w:rPr>
        <w:t>.</w:t>
      </w:r>
      <w:r w:rsidR="002007ED" w:rsidRPr="00122266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Грудева</w:t>
      </w:r>
    </w:p>
    <w:p w:rsidR="00C12C6E" w:rsidRPr="00B66DDA" w:rsidRDefault="005956D0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</w:pPr>
      <w:r w:rsidRPr="00B66DDA">
        <w:rPr>
          <w:rFonts w:eastAsia="Times New Roman"/>
          <w:lang w:eastAsia="ar-SA"/>
        </w:rPr>
        <w:t xml:space="preserve">Инженер </w:t>
      </w:r>
      <w:r w:rsidR="000863F1" w:rsidRPr="00B66DDA">
        <w:rPr>
          <w:rFonts w:eastAsia="Times New Roman"/>
          <w:lang w:eastAsia="ar-SA"/>
        </w:rPr>
        <w:t xml:space="preserve">                                      </w:t>
      </w:r>
      <w:r w:rsidR="006969A5" w:rsidRPr="00B66DDA">
        <w:rPr>
          <w:rFonts w:eastAsia="Times New Roman"/>
          <w:lang w:eastAsia="ar-SA"/>
        </w:rPr>
        <w:t xml:space="preserve"> </w:t>
      </w:r>
      <w:r w:rsidRPr="00B66DDA">
        <w:rPr>
          <w:rFonts w:eastAsia="Times New Roman"/>
          <w:lang w:eastAsia="ar-SA"/>
        </w:rPr>
        <w:t xml:space="preserve">                 </w:t>
      </w:r>
      <w:r w:rsidR="00490376" w:rsidRPr="00B66DDA">
        <w:rPr>
          <w:rFonts w:eastAsia="Times New Roman"/>
          <w:lang w:eastAsia="ar-SA"/>
        </w:rPr>
        <w:t xml:space="preserve"> </w:t>
      </w:r>
      <w:r w:rsidR="00013653" w:rsidRPr="00B66DDA">
        <w:rPr>
          <w:rFonts w:eastAsia="Times New Roman"/>
          <w:lang w:eastAsia="ar-SA"/>
        </w:rPr>
        <w:t xml:space="preserve">     </w:t>
      </w:r>
      <w:r w:rsidR="002251C3" w:rsidRPr="00B66DDA">
        <w:rPr>
          <w:rFonts w:eastAsia="Times New Roman"/>
          <w:lang w:eastAsia="ar-SA"/>
        </w:rPr>
        <w:t xml:space="preserve"> </w:t>
      </w:r>
      <w:r w:rsidR="00C12C6E" w:rsidRPr="00B66DDA">
        <w:rPr>
          <w:rFonts w:eastAsia="Calibri"/>
          <w:lang w:eastAsia="ar-SA"/>
        </w:rPr>
        <w:t>Т.Г. Максимовская</w:t>
      </w:r>
    </w:p>
    <w:p w:rsidR="00742D35" w:rsidRPr="00122266" w:rsidRDefault="00DB42C4" w:rsidP="00C12C6E">
      <w:pPr>
        <w:spacing w:line="360" w:lineRule="auto"/>
        <w:ind w:left="709"/>
        <w:jc w:val="both"/>
      </w:pPr>
      <w:r w:rsidRPr="00122266">
        <w:tab/>
      </w:r>
    </w:p>
    <w:p w:rsidR="00DB42C4" w:rsidRPr="00122266" w:rsidRDefault="00633669" w:rsidP="002B5865">
      <w:pPr>
        <w:spacing w:line="360" w:lineRule="auto"/>
        <w:ind w:firstLine="709"/>
        <w:jc w:val="both"/>
        <w:rPr>
          <w:lang w:eastAsia="ar-SA"/>
        </w:rPr>
      </w:pPr>
      <w:r w:rsidRPr="00122266">
        <w:rPr>
          <w:lang w:eastAsia="ar-SA"/>
        </w:rPr>
        <w:t>Р</w:t>
      </w:r>
      <w:r w:rsidR="00DB42C4" w:rsidRPr="00122266">
        <w:rPr>
          <w:lang w:eastAsia="ar-SA"/>
        </w:rPr>
        <w:t>азработка изменений</w:t>
      </w:r>
      <w:r w:rsidR="00202E7D" w:rsidRPr="00122266">
        <w:rPr>
          <w:lang w:eastAsia="ar-SA"/>
        </w:rPr>
        <w:t xml:space="preserve"> в</w:t>
      </w:r>
      <w:r w:rsidR="00DB42C4" w:rsidRPr="00122266">
        <w:rPr>
          <w:lang w:eastAsia="ar-SA"/>
        </w:rPr>
        <w:t xml:space="preserve"> </w:t>
      </w:r>
      <w:r w:rsidR="00B95867" w:rsidRPr="00B95867">
        <w:rPr>
          <w:rFonts w:eastAsia="Times New Roman"/>
          <w:kern w:val="0"/>
          <w:lang w:eastAsia="ru-RU"/>
        </w:rPr>
        <w:t>Правила</w:t>
      </w:r>
      <w:r w:rsidR="00B95867">
        <w:rPr>
          <w:rFonts w:eastAsia="Times New Roman"/>
          <w:b/>
          <w:kern w:val="0"/>
          <w:lang w:eastAsia="ru-RU"/>
        </w:rPr>
        <w:t xml:space="preserve"> </w:t>
      </w:r>
      <w:r w:rsidR="00B95867" w:rsidRPr="00B95867">
        <w:rPr>
          <w:rFonts w:eastAsia="Times New Roman"/>
          <w:kern w:val="0"/>
          <w:lang w:eastAsia="ru-RU"/>
        </w:rPr>
        <w:t xml:space="preserve">землепользования и </w:t>
      </w:r>
      <w:r w:rsidR="00C12C6E">
        <w:rPr>
          <w:rFonts w:eastAsia="Times New Roman"/>
          <w:kern w:val="0"/>
          <w:lang w:eastAsia="ru-RU"/>
        </w:rPr>
        <w:t xml:space="preserve">застройки </w:t>
      </w:r>
      <w:r w:rsidR="00C12C6E" w:rsidRPr="00C12C6E">
        <w:rPr>
          <w:rFonts w:eastAsia="Times New Roman"/>
          <w:lang w:eastAsia="ar-SA"/>
        </w:rPr>
        <w:t>Симонтовского</w:t>
      </w:r>
      <w:r w:rsidR="00C12C6E" w:rsidRPr="001816DA">
        <w:rPr>
          <w:rFonts w:eastAsia="Times New Roman"/>
          <w:lang w:eastAsia="ar-SA"/>
        </w:rPr>
        <w:t xml:space="preserve"> сельского поселения </w:t>
      </w:r>
      <w:r w:rsidR="00C12C6E" w:rsidRPr="00C12C6E">
        <w:rPr>
          <w:rFonts w:eastAsia="Times New Roman"/>
          <w:lang w:eastAsia="ar-SA"/>
        </w:rPr>
        <w:t>Мглинского района Брянской области</w:t>
      </w:r>
      <w:r w:rsidR="001816DA" w:rsidRPr="00122266">
        <w:rPr>
          <w:lang w:eastAsia="ar-SA"/>
        </w:rPr>
        <w:t xml:space="preserve"> </w:t>
      </w:r>
      <w:r w:rsidR="00DB42C4" w:rsidRPr="00122266">
        <w:rPr>
          <w:lang w:eastAsia="ar-SA"/>
        </w:rPr>
        <w:t>осуществля</w:t>
      </w:r>
      <w:r w:rsidRPr="00122266">
        <w:rPr>
          <w:lang w:eastAsia="ar-SA"/>
        </w:rPr>
        <w:t>ется</w:t>
      </w:r>
      <w:r w:rsidR="00DB42C4" w:rsidRPr="00122266">
        <w:rPr>
          <w:lang w:eastAsia="ar-SA"/>
        </w:rPr>
        <w:t xml:space="preserve"> с соблюдением требований следующих</w:t>
      </w:r>
      <w:r w:rsidRPr="00122266">
        <w:rPr>
          <w:lang w:eastAsia="ar-SA"/>
        </w:rPr>
        <w:t xml:space="preserve"> нормативных</w:t>
      </w:r>
      <w:r w:rsidR="00DB42C4" w:rsidRPr="00122266">
        <w:rPr>
          <w:lang w:eastAsia="ar-SA"/>
        </w:rPr>
        <w:t xml:space="preserve"> документов:</w:t>
      </w:r>
    </w:p>
    <w:p w:rsidR="000E4850" w:rsidRPr="00122266" w:rsidRDefault="005653E8" w:rsidP="002B5865">
      <w:pPr>
        <w:spacing w:line="360" w:lineRule="auto"/>
        <w:ind w:firstLine="709"/>
        <w:jc w:val="both"/>
      </w:pPr>
      <w:r w:rsidRPr="00122266">
        <w:t xml:space="preserve">- </w:t>
      </w:r>
      <w:r w:rsidR="000E4850" w:rsidRPr="00122266">
        <w:t xml:space="preserve">Градостроительный кодекс Российской Федерации; 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Земельный кодекс Российской Федерации, Лесной кодекс Российской Федерации, Водный кодекс Российской Федерации;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Федеральный закон «Об общих принципах организации местного самоуправления в Рос</w:t>
      </w:r>
      <w:r w:rsidR="005653E8" w:rsidRPr="00122266">
        <w:t>сийской Федерации» (№ 131-ФЗ от</w:t>
      </w:r>
      <w:r w:rsidRPr="00122266">
        <w:t xml:space="preserve"> 06.10.2003);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Федеральный закон «Об охране окружающей среды» от 10.01.2002 № 7 ФЗ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 санитарно-эпидемиологическом  благополучии населения» от 30.03.1999 № 52 ФЗ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отходах производства и потребления» от 24.06.1998 № 89-ФЗ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особо охраняемых природных территориях» от 14.03.1995 № 33 ФЗ</w:t>
      </w:r>
    </w:p>
    <w:p w:rsidR="000E4850" w:rsidRDefault="000E4850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объектах культурного наследия (памятниках истории и культуры) народов Ро</w:t>
      </w:r>
      <w:r w:rsidR="0060486A">
        <w:t>ссийской Федерации » от 25.06.2</w:t>
      </w:r>
      <w:r w:rsidRPr="00122266">
        <w:t>0</w:t>
      </w:r>
      <w:r w:rsidR="0060486A">
        <w:t>0</w:t>
      </w:r>
      <w:r w:rsidRPr="00122266">
        <w:t>5 № 73 ФЗ</w:t>
      </w:r>
    </w:p>
    <w:p w:rsidR="00761E40" w:rsidRDefault="00761E40" w:rsidP="00761E40">
      <w:pPr>
        <w:spacing w:line="360" w:lineRule="auto"/>
        <w:ind w:firstLine="709"/>
        <w:jc w:val="both"/>
      </w:pPr>
      <w:r w:rsidRPr="00761E40">
        <w:t>- Федеральный закон Российской Федерации «О внесении изменений в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Pr="00761E40">
        <w:lastRenderedPageBreak/>
        <w:t>Градостроительный кодекс Российской Федерации и отдельные законодательные акты Российской Федерации</w:t>
      </w:r>
      <w:r>
        <w:t xml:space="preserve">» от 31.12.2017 </w:t>
      </w:r>
      <w:r w:rsidRPr="00122266">
        <w:t xml:space="preserve"> № </w:t>
      </w:r>
      <w:r>
        <w:t>507-</w:t>
      </w:r>
      <w:r w:rsidRPr="00122266">
        <w:t xml:space="preserve"> ФЗ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Приказ Минэкономразвития РФ от 20.10.2010</w:t>
      </w:r>
      <w:r w:rsidR="00A37B12" w:rsidRPr="00122266">
        <w:t xml:space="preserve"> </w:t>
      </w:r>
      <w:r w:rsidRPr="00122266">
        <w:t>№503 «Об установлении требований к формату документов, представляемых в электронном виде в процессе информационного взаимодействия при видении государственного кадастра недвижимости»</w:t>
      </w:r>
    </w:p>
    <w:p w:rsidR="000E4850" w:rsidRPr="00122266" w:rsidRDefault="000E4850" w:rsidP="002B5865">
      <w:pPr>
        <w:spacing w:line="360" w:lineRule="auto"/>
        <w:ind w:firstLine="709"/>
        <w:jc w:val="both"/>
      </w:pPr>
      <w:r w:rsidRPr="00122266">
        <w:t>- Приказ Федеральной службы государственной регистрации, кадастра и картографии от 08.02.2012</w:t>
      </w:r>
      <w:r w:rsidR="0032022F" w:rsidRPr="00122266">
        <w:t xml:space="preserve"> </w:t>
      </w:r>
      <w:r w:rsidRPr="00122266">
        <w:t xml:space="preserve">№П/54 </w:t>
      </w:r>
      <w:r w:rsidRPr="00122266">
        <w:rPr>
          <w:b/>
          <w:bCs/>
          <w:color w:val="494949"/>
          <w:shd w:val="clear" w:color="auto" w:fill="FFFFFF"/>
        </w:rPr>
        <w:t>"</w:t>
      </w:r>
      <w:r w:rsidRPr="00122266">
        <w:t>О внесении изменений в Приказ Федеральной службы государственной регистрации, кадастра и картографии от 24.03.2011 N П/83 "О реализации информационного взаимодействия при ведении государственного кадастра недвижимости в электронном виде</w:t>
      </w:r>
      <w:r w:rsidRPr="00122266">
        <w:rPr>
          <w:b/>
          <w:bCs/>
          <w:color w:val="494949"/>
          <w:shd w:val="clear" w:color="auto" w:fill="FFFFFF"/>
        </w:rPr>
        <w:t>"</w:t>
      </w:r>
    </w:p>
    <w:p w:rsidR="000E4850" w:rsidRDefault="000E4850" w:rsidP="002B5865">
      <w:pPr>
        <w:spacing w:line="360" w:lineRule="auto"/>
        <w:ind w:firstLine="709"/>
        <w:jc w:val="both"/>
      </w:pPr>
      <w:r w:rsidRPr="00122266">
        <w:t>- СанПиН 2.2.1/2.1.1.1200-03 «Санитарно-защитные зоны и санитарная классификация предприятий, сооружений и иных объектов»;</w:t>
      </w:r>
    </w:p>
    <w:p w:rsidR="00C76788" w:rsidRPr="00122266" w:rsidRDefault="00F23212" w:rsidP="00B66DDA">
      <w:pPr>
        <w:spacing w:line="360" w:lineRule="auto"/>
        <w:ind w:firstLine="709"/>
        <w:jc w:val="both"/>
      </w:pPr>
      <w:r>
        <w:t xml:space="preserve">- </w:t>
      </w:r>
      <w:r w:rsidR="00C76788">
        <w:t xml:space="preserve">Местные нормативы градостроительного проектирования </w:t>
      </w:r>
      <w:r w:rsidR="00B66DDA">
        <w:t>Брянской области (утверждены Постановлением Администрации Брянской области от 04.12.2012 №1121).</w:t>
      </w:r>
    </w:p>
    <w:p w:rsidR="00DB42C4" w:rsidRPr="00122266" w:rsidRDefault="00383393" w:rsidP="004670E0">
      <w:pPr>
        <w:spacing w:line="360" w:lineRule="auto"/>
        <w:ind w:firstLine="709"/>
        <w:jc w:val="both"/>
      </w:pPr>
      <w:r w:rsidRPr="00122266">
        <w:t xml:space="preserve">При разработке </w:t>
      </w:r>
      <w:r w:rsidR="00DB42C4" w:rsidRPr="00122266">
        <w:t>проекта</w:t>
      </w:r>
      <w:r w:rsidR="00CA7A09" w:rsidRPr="00122266">
        <w:t xml:space="preserve"> </w:t>
      </w:r>
      <w:r w:rsidRPr="00122266">
        <w:t xml:space="preserve">внесения </w:t>
      </w:r>
      <w:r w:rsidR="00DB42C4" w:rsidRPr="00122266">
        <w:t xml:space="preserve">изменений </w:t>
      </w:r>
      <w:r w:rsidR="00113E6A" w:rsidRPr="00122266">
        <w:t xml:space="preserve">в </w:t>
      </w:r>
      <w:r w:rsidR="0060486A" w:rsidRPr="0060486A">
        <w:t>Генеральный план</w:t>
      </w:r>
      <w:r w:rsidR="000864C9" w:rsidRPr="0060486A">
        <w:t xml:space="preserve"> </w:t>
      </w:r>
      <w:r w:rsidR="00B66DDA" w:rsidRPr="00C12C6E">
        <w:rPr>
          <w:rFonts w:eastAsia="Times New Roman"/>
          <w:lang w:eastAsia="ar-SA"/>
        </w:rPr>
        <w:t>Симонтовского</w:t>
      </w:r>
      <w:r w:rsidR="00B66DDA" w:rsidRPr="001816DA">
        <w:rPr>
          <w:rFonts w:eastAsia="Times New Roman"/>
          <w:lang w:eastAsia="ar-SA"/>
        </w:rPr>
        <w:t xml:space="preserve"> сельского поселения </w:t>
      </w:r>
      <w:r w:rsidR="00B66DDA" w:rsidRPr="00C12C6E">
        <w:rPr>
          <w:rFonts w:eastAsia="Times New Roman"/>
          <w:lang w:eastAsia="ar-SA"/>
        </w:rPr>
        <w:t>Мглинского района Брянской области</w:t>
      </w:r>
      <w:r w:rsidR="00B66DDA" w:rsidRPr="00122266">
        <w:t xml:space="preserve"> </w:t>
      </w:r>
      <w:r w:rsidR="00DB42C4" w:rsidRPr="00122266">
        <w:t>использовались следующие материалы:</w:t>
      </w:r>
    </w:p>
    <w:p w:rsidR="002F4261" w:rsidRPr="0060486A" w:rsidRDefault="00DB42C4" w:rsidP="004670E0">
      <w:pPr>
        <w:spacing w:line="360" w:lineRule="auto"/>
        <w:ind w:firstLine="709"/>
        <w:jc w:val="both"/>
        <w:rPr>
          <w:rFonts w:eastAsia="Times New Roman"/>
          <w:kern w:val="0"/>
          <w:lang w:eastAsia="ru-RU"/>
        </w:rPr>
      </w:pPr>
      <w:r w:rsidRPr="0060486A">
        <w:rPr>
          <w:rFonts w:eastAsia="Times New Roman"/>
          <w:kern w:val="0"/>
          <w:lang w:eastAsia="ru-RU"/>
        </w:rPr>
        <w:t xml:space="preserve">- </w:t>
      </w:r>
      <w:r w:rsidR="00B95867" w:rsidRPr="00B95867">
        <w:rPr>
          <w:rFonts w:eastAsia="Times New Roman"/>
          <w:kern w:val="0"/>
          <w:lang w:eastAsia="ru-RU"/>
        </w:rPr>
        <w:t xml:space="preserve">Правила землепользования и застройки </w:t>
      </w:r>
      <w:r w:rsidR="00530BE4">
        <w:t>Местные нормативы градостроительного проектирования Брянской области (утверждены Постановлением Администрации Брянской области от 04.12.2012 №1121).</w:t>
      </w:r>
    </w:p>
    <w:p w:rsidR="004670E0" w:rsidRPr="001816DA" w:rsidRDefault="004670E0" w:rsidP="001816DA">
      <w:pPr>
        <w:spacing w:line="360" w:lineRule="auto"/>
        <w:ind w:firstLine="709"/>
        <w:jc w:val="both"/>
        <w:rPr>
          <w:rFonts w:eastAsia="Times New Roman"/>
          <w:kern w:val="0"/>
          <w:lang w:eastAsia="ru-RU"/>
        </w:rPr>
      </w:pPr>
      <w:r w:rsidRPr="001816DA">
        <w:rPr>
          <w:rFonts w:eastAsia="Times New Roman"/>
          <w:kern w:val="0"/>
          <w:lang w:eastAsia="ru-RU"/>
        </w:rPr>
        <w:t xml:space="preserve">- </w:t>
      </w:r>
      <w:r w:rsidR="00B66DDA" w:rsidRPr="00B66DDA">
        <w:t>Муниципальный контракт №0127300019420000030 от 19.10.2020 года.</w:t>
      </w:r>
    </w:p>
    <w:p w:rsidR="00013653" w:rsidRPr="00122266" w:rsidRDefault="004670E0" w:rsidP="0049044A">
      <w:pPr>
        <w:spacing w:line="360" w:lineRule="auto"/>
        <w:ind w:firstLine="709"/>
        <w:jc w:val="both"/>
        <w:rPr>
          <w:kern w:val="28"/>
        </w:rPr>
      </w:pPr>
      <w:r w:rsidRPr="00122266">
        <w:rPr>
          <w:kern w:val="28"/>
        </w:rPr>
        <w:t xml:space="preserve">Основная цель </w:t>
      </w:r>
      <w:r w:rsidR="00013653" w:rsidRPr="00122266">
        <w:rPr>
          <w:kern w:val="28"/>
        </w:rPr>
        <w:t>внесения</w:t>
      </w:r>
      <w:r w:rsidRPr="00122266">
        <w:rPr>
          <w:kern w:val="28"/>
        </w:rPr>
        <w:t xml:space="preserve"> изменени</w:t>
      </w:r>
      <w:r w:rsidR="00013653" w:rsidRPr="00122266">
        <w:rPr>
          <w:kern w:val="28"/>
        </w:rPr>
        <w:t>й в</w:t>
      </w:r>
      <w:r w:rsidRPr="00122266">
        <w:rPr>
          <w:kern w:val="28"/>
        </w:rPr>
        <w:t xml:space="preserve"> документаци</w:t>
      </w:r>
      <w:r w:rsidR="00013653" w:rsidRPr="00122266">
        <w:rPr>
          <w:kern w:val="28"/>
        </w:rPr>
        <w:t>ю:</w:t>
      </w:r>
    </w:p>
    <w:p w:rsidR="004670E0" w:rsidRDefault="00013653" w:rsidP="0049044A">
      <w:pPr>
        <w:spacing w:line="360" w:lineRule="auto"/>
        <w:ind w:firstLine="709"/>
        <w:jc w:val="both"/>
        <w:rPr>
          <w:kern w:val="28"/>
        </w:rPr>
      </w:pPr>
      <w:r w:rsidRPr="00122266">
        <w:rPr>
          <w:kern w:val="28"/>
        </w:rPr>
        <w:t>-</w:t>
      </w:r>
      <w:r w:rsidR="004670E0" w:rsidRPr="00122266">
        <w:rPr>
          <w:kern w:val="28"/>
        </w:rPr>
        <w:t xml:space="preserve"> </w:t>
      </w:r>
      <w:r w:rsidR="0049044A" w:rsidRPr="00122266">
        <w:rPr>
          <w:kern w:val="28"/>
        </w:rPr>
        <w:t>приведение</w:t>
      </w:r>
      <w:r w:rsidR="0060486A">
        <w:rPr>
          <w:kern w:val="28"/>
        </w:rPr>
        <w:t xml:space="preserve"> состава и содержания</w:t>
      </w:r>
      <w:r w:rsidR="0049044A" w:rsidRPr="00122266">
        <w:rPr>
          <w:kern w:val="28"/>
        </w:rPr>
        <w:t xml:space="preserve"> </w:t>
      </w:r>
      <w:r w:rsidR="0060486A" w:rsidRPr="0060486A">
        <w:rPr>
          <w:rFonts w:eastAsia="Times New Roman"/>
          <w:kern w:val="0"/>
          <w:lang w:eastAsia="ru-RU"/>
        </w:rPr>
        <w:t>Генеральн</w:t>
      </w:r>
      <w:r w:rsidR="0060486A">
        <w:rPr>
          <w:rFonts w:eastAsia="Times New Roman"/>
          <w:kern w:val="0"/>
          <w:lang w:eastAsia="ru-RU"/>
        </w:rPr>
        <w:t>ого</w:t>
      </w:r>
      <w:r w:rsidR="0060486A" w:rsidRPr="0060486A">
        <w:rPr>
          <w:rFonts w:eastAsia="Times New Roman"/>
          <w:kern w:val="0"/>
          <w:lang w:eastAsia="ru-RU"/>
        </w:rPr>
        <w:t xml:space="preserve"> план</w:t>
      </w:r>
      <w:r w:rsidR="0060486A">
        <w:rPr>
          <w:rFonts w:eastAsia="Times New Roman"/>
          <w:kern w:val="0"/>
          <w:lang w:eastAsia="ru-RU"/>
        </w:rPr>
        <w:t>а</w:t>
      </w:r>
      <w:r w:rsidR="0060486A" w:rsidRPr="0060486A">
        <w:rPr>
          <w:rFonts w:eastAsia="Times New Roman"/>
          <w:kern w:val="0"/>
          <w:lang w:eastAsia="ru-RU"/>
        </w:rPr>
        <w:t xml:space="preserve"> </w:t>
      </w:r>
      <w:r w:rsidR="00FE28E4" w:rsidRPr="00122266">
        <w:rPr>
          <w:kern w:val="28"/>
        </w:rPr>
        <w:t>в соответствие</w:t>
      </w:r>
      <w:r w:rsidR="0049044A" w:rsidRPr="00122266">
        <w:rPr>
          <w:kern w:val="28"/>
        </w:rPr>
        <w:t xml:space="preserve"> с требованиями действующего законодательства </w:t>
      </w:r>
      <w:r w:rsidR="00FE28E4">
        <w:rPr>
          <w:kern w:val="28"/>
        </w:rPr>
        <w:t>в</w:t>
      </w:r>
      <w:r w:rsidR="00FE28E4" w:rsidRPr="00122266">
        <w:rPr>
          <w:kern w:val="28"/>
        </w:rPr>
        <w:t xml:space="preserve"> сфер</w:t>
      </w:r>
      <w:r w:rsidR="00FE28E4">
        <w:rPr>
          <w:kern w:val="28"/>
        </w:rPr>
        <w:t>е</w:t>
      </w:r>
      <w:r w:rsidR="00B66DDA">
        <w:rPr>
          <w:kern w:val="28"/>
        </w:rPr>
        <w:t xml:space="preserve"> градостроительства;</w:t>
      </w:r>
    </w:p>
    <w:p w:rsidR="005A4494" w:rsidRPr="000E7594" w:rsidRDefault="005A4494" w:rsidP="005A4494">
      <w:pPr>
        <w:spacing w:line="360" w:lineRule="auto"/>
        <w:ind w:firstLine="709"/>
        <w:jc w:val="both"/>
        <w:rPr>
          <w:rFonts w:eastAsia="Times New Roman"/>
          <w:kern w:val="0"/>
          <w:lang w:eastAsia="ru-RU"/>
        </w:rPr>
      </w:pPr>
      <w:r w:rsidRPr="000E7594">
        <w:rPr>
          <w:rFonts w:eastAsia="Times New Roman"/>
          <w:kern w:val="0"/>
          <w:lang w:eastAsia="ru-RU"/>
        </w:rPr>
        <w:t>- приведение границ населенных пунктов, а также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  <w:r w:rsidR="00B66DDA">
        <w:rPr>
          <w:rFonts w:eastAsia="Times New Roman"/>
          <w:kern w:val="0"/>
          <w:lang w:eastAsia="ru-RU"/>
        </w:rPr>
        <w:t>.</w:t>
      </w:r>
    </w:p>
    <w:p w:rsidR="001816DA" w:rsidRDefault="001816DA" w:rsidP="001816DA">
      <w:pPr>
        <w:spacing w:line="360" w:lineRule="auto"/>
        <w:ind w:firstLine="709"/>
        <w:jc w:val="both"/>
        <w:rPr>
          <w:rFonts w:eastAsia="SimSun"/>
        </w:rPr>
      </w:pPr>
    </w:p>
    <w:p w:rsidR="00DB42C4" w:rsidRPr="00C1168C" w:rsidRDefault="009743EF" w:rsidP="00D7734D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b/>
          <w:u w:val="single"/>
        </w:rPr>
      </w:pPr>
      <w:r w:rsidRPr="00C1168C">
        <w:rPr>
          <w:rFonts w:eastAsia="SimSun"/>
          <w:b/>
          <w:u w:val="single"/>
        </w:rPr>
        <w:t>Вносимые изменения:</w:t>
      </w:r>
    </w:p>
    <w:p w:rsidR="00B95867" w:rsidRPr="00C1168C" w:rsidRDefault="00B95867" w:rsidP="00B95867">
      <w:pPr>
        <w:pStyle w:val="ConsPlusNormal"/>
        <w:widowControl/>
        <w:spacing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C1168C">
        <w:rPr>
          <w:rFonts w:ascii="Times New Roman" w:eastAsia="SimSun" w:hAnsi="Times New Roman" w:cs="Times New Roman"/>
          <w:b/>
          <w:sz w:val="24"/>
          <w:szCs w:val="24"/>
        </w:rPr>
        <w:t>1. В текстовую часть:</w:t>
      </w:r>
    </w:p>
    <w:p w:rsidR="00B95867" w:rsidRPr="00C1168C" w:rsidRDefault="00B95867" w:rsidP="00B95867">
      <w:pPr>
        <w:pStyle w:val="ConsPlusNormal"/>
        <w:widowControl/>
        <w:spacing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1.1. Состав и содержание Правил землепользования застройки приведен в соответствие с требованиями действующего законодательства в сфере градостроительства, </w:t>
      </w:r>
      <w:r w:rsidRPr="00C1168C">
        <w:rPr>
          <w:rFonts w:ascii="Times New Roman" w:eastAsia="SimSun" w:hAnsi="Times New Roman" w:cs="Times New Roman"/>
          <w:sz w:val="24"/>
          <w:szCs w:val="24"/>
        </w:rPr>
        <w:t>вид</w:t>
      </w:r>
      <w:r>
        <w:rPr>
          <w:rFonts w:ascii="Times New Roman" w:eastAsia="SimSun" w:hAnsi="Times New Roman" w:cs="Times New Roman"/>
          <w:sz w:val="24"/>
          <w:szCs w:val="24"/>
        </w:rPr>
        <w:t>ы</w:t>
      </w:r>
      <w:r w:rsidRPr="00C1168C">
        <w:rPr>
          <w:rFonts w:ascii="Times New Roman" w:eastAsia="SimSun" w:hAnsi="Times New Roman" w:cs="Times New Roman"/>
          <w:sz w:val="24"/>
          <w:szCs w:val="24"/>
        </w:rPr>
        <w:t xml:space="preserve"> разрешенного использования земельных участков </w:t>
      </w:r>
      <w:r>
        <w:rPr>
          <w:rFonts w:ascii="Times New Roman" w:eastAsia="SimSun" w:hAnsi="Times New Roman" w:cs="Times New Roman"/>
          <w:sz w:val="24"/>
          <w:szCs w:val="24"/>
        </w:rPr>
        <w:t xml:space="preserve">приведены в соответствие </w:t>
      </w:r>
      <w:r w:rsidRPr="00C1168C">
        <w:rPr>
          <w:rFonts w:ascii="Times New Roman" w:eastAsia="SimSun" w:hAnsi="Times New Roman" w:cs="Times New Roman"/>
          <w:sz w:val="24"/>
          <w:szCs w:val="24"/>
        </w:rPr>
        <w:t xml:space="preserve">с </w:t>
      </w:r>
      <w:r w:rsidRPr="00C1168C">
        <w:rPr>
          <w:rFonts w:ascii="Times New Roman" w:eastAsia="SimSun" w:hAnsi="Times New Roman" w:cs="Times New Roman"/>
          <w:sz w:val="24"/>
          <w:szCs w:val="24"/>
        </w:rPr>
        <w:lastRenderedPageBreak/>
        <w:t xml:space="preserve">Классификатором видов разрешенного использования земельных </w:t>
      </w:r>
      <w:r w:rsidRPr="00F878F6">
        <w:rPr>
          <w:rFonts w:ascii="Times New Roman" w:eastAsia="SimSun" w:hAnsi="Times New Roman" w:cs="Times New Roman"/>
          <w:sz w:val="24"/>
          <w:szCs w:val="24"/>
        </w:rPr>
        <w:t xml:space="preserve">участков утвержденным </w:t>
      </w:r>
      <w:r>
        <w:rPr>
          <w:rFonts w:ascii="Times New Roman" w:eastAsia="SimSun" w:hAnsi="Times New Roman" w:cs="Times New Roman"/>
          <w:sz w:val="24"/>
          <w:szCs w:val="24"/>
        </w:rPr>
        <w:t>Приказом Минэкономразвития России от 01.09. 2014 года №540.</w:t>
      </w:r>
    </w:p>
    <w:p w:rsidR="00B95867" w:rsidRDefault="00B95867" w:rsidP="00B95867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</w:rPr>
      </w:pPr>
      <w:r w:rsidRPr="00C1168C">
        <w:rPr>
          <w:rFonts w:eastAsia="SimSun"/>
          <w:b/>
        </w:rPr>
        <w:t>2. В графическую часть</w:t>
      </w:r>
      <w:r>
        <w:rPr>
          <w:rFonts w:eastAsia="SimSun"/>
        </w:rPr>
        <w:t>:</w:t>
      </w:r>
    </w:p>
    <w:p w:rsidR="00B95867" w:rsidRPr="00C1168C" w:rsidRDefault="00B95867" w:rsidP="00B95867">
      <w:pPr>
        <w:pStyle w:val="ConsPlusNormal"/>
        <w:widowControl/>
        <w:spacing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C1168C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 -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 границы населенных пунктов</w:t>
      </w:r>
      <w:r w:rsidRPr="00C1168C">
        <w:rPr>
          <w:rFonts w:ascii="Times New Roman" w:eastAsia="SimSun" w:hAnsi="Times New Roman" w:cs="Times New Roman"/>
          <w:sz w:val="24"/>
          <w:szCs w:val="24"/>
          <w:lang w:eastAsia="en-US"/>
        </w:rPr>
        <w:t>, а также функционального и территориального зонирования (с учетом унификации их состава) приведен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ы </w:t>
      </w:r>
      <w:r w:rsidRPr="00C1168C">
        <w:rPr>
          <w:rFonts w:ascii="Times New Roman" w:eastAsia="SimSun" w:hAnsi="Times New Roman" w:cs="Times New Roman"/>
          <w:sz w:val="24"/>
          <w:szCs w:val="24"/>
          <w:lang w:eastAsia="en-US"/>
        </w:rPr>
        <w:t>в соответствие со сложившейся градостроительной ситуацией с учетом данных государственного кадастра недвижимости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>;</w:t>
      </w:r>
    </w:p>
    <w:p w:rsidR="00B95867" w:rsidRPr="00C1168C" w:rsidRDefault="00B95867" w:rsidP="00B95867">
      <w:pPr>
        <w:spacing w:line="360" w:lineRule="auto"/>
        <w:ind w:firstLine="709"/>
        <w:jc w:val="both"/>
        <w:rPr>
          <w:rFonts w:eastAsia="SimSun"/>
        </w:rPr>
      </w:pPr>
      <w:r w:rsidRPr="00C1168C">
        <w:rPr>
          <w:rFonts w:eastAsia="SimSun"/>
        </w:rPr>
        <w:t>- местоположения границ территориальных зон</w:t>
      </w:r>
      <w:r>
        <w:rPr>
          <w:rFonts w:eastAsia="SimSun"/>
        </w:rPr>
        <w:t xml:space="preserve"> приведено в соответствии со сведениями ГКН</w:t>
      </w:r>
      <w:r w:rsidRPr="00C1168C">
        <w:rPr>
          <w:rFonts w:eastAsia="SimSun"/>
        </w:rPr>
        <w:t xml:space="preserve">. </w:t>
      </w:r>
    </w:p>
    <w:p w:rsidR="00B95867" w:rsidRPr="00C1168C" w:rsidRDefault="00B95867" w:rsidP="00B95867">
      <w:pPr>
        <w:spacing w:line="360" w:lineRule="auto"/>
        <w:ind w:firstLine="709"/>
        <w:jc w:val="both"/>
        <w:rPr>
          <w:rFonts w:eastAsia="SimSun"/>
        </w:rPr>
      </w:pPr>
      <w:r w:rsidRPr="00C1168C">
        <w:rPr>
          <w:rFonts w:eastAsia="SimSun"/>
        </w:rPr>
        <w:t>Графический материал выполнен в виде полных карт с учетом вносимых изменений</w:t>
      </w:r>
      <w:r>
        <w:rPr>
          <w:rFonts w:eastAsia="SimSun"/>
        </w:rPr>
        <w:t xml:space="preserve"> в соответствии с п</w:t>
      </w:r>
      <w:r w:rsidRPr="003A4DDC">
        <w:rPr>
          <w:rFonts w:eastAsia="SimSun"/>
        </w:rPr>
        <w:t>риказ</w:t>
      </w:r>
      <w:r>
        <w:rPr>
          <w:rFonts w:eastAsia="SimSun"/>
        </w:rPr>
        <w:t>ом</w:t>
      </w:r>
      <w:r w:rsidRPr="003A4DDC">
        <w:rPr>
          <w:rFonts w:eastAsia="SimSun"/>
        </w:rPr>
        <w:t xml:space="preserve"> Министерства экономического развития РФ </w:t>
      </w:r>
      <w:r>
        <w:rPr>
          <w:rFonts w:eastAsia="SimSun"/>
        </w:rPr>
        <w:br/>
      </w:r>
      <w:r w:rsidRPr="003A4DDC">
        <w:rPr>
          <w:rFonts w:eastAsia="SimSun"/>
        </w:rPr>
        <w:t xml:space="preserve">от 9 января 2018 г. № 10 </w:t>
      </w:r>
      <w:r>
        <w:rPr>
          <w:rFonts w:eastAsia="SimSun"/>
        </w:rPr>
        <w:t>«</w:t>
      </w:r>
      <w:r w:rsidRPr="003A4DDC">
        <w:rPr>
          <w:rFonts w:eastAsia="SimSun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</w:t>
      </w:r>
      <w:r>
        <w:rPr>
          <w:rFonts w:eastAsia="SimSun"/>
        </w:rPr>
        <w:t>».</w:t>
      </w:r>
    </w:p>
    <w:sectPr w:rsidR="00B95867" w:rsidRPr="00C1168C" w:rsidSect="002B5865"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F5" w:rsidRDefault="00960BF5" w:rsidP="002B5865">
      <w:r>
        <w:separator/>
      </w:r>
    </w:p>
  </w:endnote>
  <w:endnote w:type="continuationSeparator" w:id="0">
    <w:p w:rsidR="00960BF5" w:rsidRDefault="00960BF5" w:rsidP="002B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12" w:rsidRDefault="00F23212">
    <w:pPr>
      <w:pStyle w:val="ae"/>
      <w:jc w:val="right"/>
    </w:pPr>
  </w:p>
  <w:p w:rsidR="00F23212" w:rsidRDefault="00F2321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12" w:rsidRPr="0032022F" w:rsidRDefault="00F23212" w:rsidP="0032022F">
    <w:pPr>
      <w:pStyle w:val="ae"/>
      <w:jc w:val="right"/>
    </w:pPr>
    <w: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04057"/>
      <w:docPartObj>
        <w:docPartGallery w:val="Page Numbers (Bottom of Page)"/>
        <w:docPartUnique/>
      </w:docPartObj>
    </w:sdtPr>
    <w:sdtContent>
      <w:p w:rsidR="00F23212" w:rsidRDefault="005A7CD1">
        <w:pPr>
          <w:pStyle w:val="ae"/>
          <w:jc w:val="right"/>
        </w:pPr>
        <w:fldSimple w:instr=" PAGE   \* MERGEFORMAT ">
          <w:r w:rsidR="00530BE4">
            <w:rPr>
              <w:noProof/>
            </w:rPr>
            <w:t>4</w:t>
          </w:r>
        </w:fldSimple>
      </w:p>
    </w:sdtContent>
  </w:sdt>
  <w:p w:rsidR="00F23212" w:rsidRDefault="00F2321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F5" w:rsidRDefault="00960BF5" w:rsidP="002B5865">
      <w:r>
        <w:separator/>
      </w:r>
    </w:p>
  </w:footnote>
  <w:footnote w:type="continuationSeparator" w:id="0">
    <w:p w:rsidR="00960BF5" w:rsidRDefault="00960BF5" w:rsidP="002B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12" w:rsidRDefault="005A7CD1">
    <w:pPr>
      <w:pStyle w:val="ac"/>
    </w:pPr>
    <w:r>
      <w:rPr>
        <w:noProof/>
      </w:rPr>
      <w:pict>
        <v:rect id="Прямоугольник 181" o:spid="_x0000_s2049" style="position:absolute;margin-left:-25.1pt;margin-top:-16.45pt;width:515.8pt;height:803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212" w:rsidRDefault="005A7CD1">
    <w:pPr>
      <w:pStyle w:val="ac"/>
    </w:pPr>
    <w:r>
      <w:rPr>
        <w:noProof/>
        <w:lang w:eastAsia="ru-RU"/>
      </w:rPr>
      <w:pict>
        <v:rect id="_x0000_s2050" style="position:absolute;margin-left:-24.35pt;margin-top:-4.45pt;width:515.8pt;height:803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P+UoGHhAAAA&#10;DAEAAA8AAAAAAAAAAAAAAAAAfQUAAGRycy9kb3ducmV2LnhtbFBLBQYAAAAABAAEAPMAAACLBgAA&#10;AAA=&#10;" o:allowincell="f" filled="f" strokeweight="1.75pt">
          <o:lock v:ext="edit" aspectratio="t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6E4"/>
    <w:multiLevelType w:val="hybridMultilevel"/>
    <w:tmpl w:val="233C0EDA"/>
    <w:lvl w:ilvl="0" w:tplc="B888D3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00BD0"/>
    <w:multiLevelType w:val="multilevel"/>
    <w:tmpl w:val="C9B4A64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FC07ED9"/>
    <w:multiLevelType w:val="hybridMultilevel"/>
    <w:tmpl w:val="48F8AA32"/>
    <w:lvl w:ilvl="0" w:tplc="E7E2876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2E747B"/>
    <w:multiLevelType w:val="hybridMultilevel"/>
    <w:tmpl w:val="BB2867E2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082"/>
    <w:multiLevelType w:val="hybridMultilevel"/>
    <w:tmpl w:val="61C4F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70228"/>
    <w:multiLevelType w:val="multilevel"/>
    <w:tmpl w:val="DA6C1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7F0E45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5E5D5D"/>
    <w:multiLevelType w:val="multilevel"/>
    <w:tmpl w:val="04FA3F2E"/>
    <w:lvl w:ilvl="0">
      <w:start w:val="1"/>
      <w:numFmt w:val="decimal"/>
      <w:lvlText w:val="%1"/>
      <w:lvlJc w:val="left"/>
      <w:pPr>
        <w:ind w:left="555" w:hanging="555"/>
      </w:pPr>
      <w:rPr>
        <w:rFonts w:eastAsia="SimSun" w:hint="default"/>
        <w:b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eastAsia="SimSu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SimSu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SimSun" w:hint="default"/>
        <w:b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eastAsia="SimSun" w:hint="default"/>
        <w:b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eastAsia="SimSun" w:hint="default"/>
        <w:b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SimSun" w:hint="default"/>
        <w:b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eastAsia="SimSun" w:hint="default"/>
        <w:b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eastAsia="SimSun" w:hint="default"/>
        <w:b/>
      </w:rPr>
    </w:lvl>
  </w:abstractNum>
  <w:abstractNum w:abstractNumId="8">
    <w:nsid w:val="3D1B7367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D06886"/>
    <w:multiLevelType w:val="hybridMultilevel"/>
    <w:tmpl w:val="73D652A4"/>
    <w:lvl w:ilvl="0" w:tplc="244A89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1405D8" w:tentative="1">
      <w:start w:val="1"/>
      <w:numFmt w:val="lowerLetter"/>
      <w:lvlText w:val="%2."/>
      <w:lvlJc w:val="left"/>
      <w:pPr>
        <w:ind w:left="1440" w:hanging="360"/>
      </w:pPr>
    </w:lvl>
    <w:lvl w:ilvl="2" w:tplc="9878A854" w:tentative="1">
      <w:start w:val="1"/>
      <w:numFmt w:val="lowerRoman"/>
      <w:lvlText w:val="%3."/>
      <w:lvlJc w:val="right"/>
      <w:pPr>
        <w:ind w:left="2160" w:hanging="180"/>
      </w:pPr>
    </w:lvl>
    <w:lvl w:ilvl="3" w:tplc="2892E300" w:tentative="1">
      <w:start w:val="1"/>
      <w:numFmt w:val="decimal"/>
      <w:lvlText w:val="%4."/>
      <w:lvlJc w:val="left"/>
      <w:pPr>
        <w:ind w:left="2880" w:hanging="360"/>
      </w:pPr>
    </w:lvl>
    <w:lvl w:ilvl="4" w:tplc="2CE00FAC" w:tentative="1">
      <w:start w:val="1"/>
      <w:numFmt w:val="lowerLetter"/>
      <w:lvlText w:val="%5."/>
      <w:lvlJc w:val="left"/>
      <w:pPr>
        <w:ind w:left="3600" w:hanging="360"/>
      </w:pPr>
    </w:lvl>
    <w:lvl w:ilvl="5" w:tplc="78D281AC" w:tentative="1">
      <w:start w:val="1"/>
      <w:numFmt w:val="lowerRoman"/>
      <w:lvlText w:val="%6."/>
      <w:lvlJc w:val="right"/>
      <w:pPr>
        <w:ind w:left="4320" w:hanging="180"/>
      </w:pPr>
    </w:lvl>
    <w:lvl w:ilvl="6" w:tplc="1542C7F6" w:tentative="1">
      <w:start w:val="1"/>
      <w:numFmt w:val="decimal"/>
      <w:lvlText w:val="%7."/>
      <w:lvlJc w:val="left"/>
      <w:pPr>
        <w:ind w:left="5040" w:hanging="360"/>
      </w:pPr>
    </w:lvl>
    <w:lvl w:ilvl="7" w:tplc="D50CC594" w:tentative="1">
      <w:start w:val="1"/>
      <w:numFmt w:val="lowerLetter"/>
      <w:lvlText w:val="%8."/>
      <w:lvlJc w:val="left"/>
      <w:pPr>
        <w:ind w:left="5760" w:hanging="360"/>
      </w:pPr>
    </w:lvl>
    <w:lvl w:ilvl="8" w:tplc="5E402A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61D64"/>
    <w:multiLevelType w:val="multilevel"/>
    <w:tmpl w:val="92986F1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873C39"/>
    <w:multiLevelType w:val="multilevel"/>
    <w:tmpl w:val="0E54E9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D277BE"/>
    <w:multiLevelType w:val="hybridMultilevel"/>
    <w:tmpl w:val="F84ACA0C"/>
    <w:lvl w:ilvl="0" w:tplc="3350D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CE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0CD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EB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ED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E08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98E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7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8AE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6299A"/>
    <w:multiLevelType w:val="multilevel"/>
    <w:tmpl w:val="00B8CB56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4">
    <w:nsid w:val="6C5249F7"/>
    <w:multiLevelType w:val="hybridMultilevel"/>
    <w:tmpl w:val="7A1C0C84"/>
    <w:lvl w:ilvl="0" w:tplc="04190001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0317C"/>
    <w:multiLevelType w:val="multilevel"/>
    <w:tmpl w:val="0F6CDD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hint="default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i w:val="0"/>
        <w:sz w:val="28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ind w:left="2509" w:hanging="1440"/>
      </w:pPr>
      <w:rPr>
        <w:rFonts w:hint="default"/>
        <w:i w:val="0"/>
        <w:sz w:val="28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  <w:i w:val="0"/>
        <w:sz w:val="28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  <w:i w:val="0"/>
        <w:sz w:val="28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  <w:i w:val="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  <w:i w:val="0"/>
        <w:sz w:val="28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4"/>
  </w:num>
  <w:num w:numId="6">
    <w:abstractNumId w:val="13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7"/>
  </w:num>
  <w:num w:numId="12">
    <w:abstractNumId w:val="11"/>
  </w:num>
  <w:num w:numId="13">
    <w:abstractNumId w:val="5"/>
  </w:num>
  <w:num w:numId="14">
    <w:abstractNumId w:val="10"/>
  </w:num>
  <w:num w:numId="15">
    <w:abstractNumId w:val="1"/>
  </w:num>
  <w:num w:numId="16">
    <w:abstractNumId w:val="1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2E48"/>
    <w:rsid w:val="00013653"/>
    <w:rsid w:val="00027131"/>
    <w:rsid w:val="00062656"/>
    <w:rsid w:val="00073C8B"/>
    <w:rsid w:val="000808B1"/>
    <w:rsid w:val="000863F1"/>
    <w:rsid w:val="000864C9"/>
    <w:rsid w:val="000A288F"/>
    <w:rsid w:val="000A2AE8"/>
    <w:rsid w:val="000B01B6"/>
    <w:rsid w:val="000B210E"/>
    <w:rsid w:val="000B6590"/>
    <w:rsid w:val="000C56A0"/>
    <w:rsid w:val="000D27C1"/>
    <w:rsid w:val="000D5CF1"/>
    <w:rsid w:val="000D624C"/>
    <w:rsid w:val="000E4850"/>
    <w:rsid w:val="000E749B"/>
    <w:rsid w:val="000F751C"/>
    <w:rsid w:val="00113E6A"/>
    <w:rsid w:val="00122266"/>
    <w:rsid w:val="00136123"/>
    <w:rsid w:val="00140D27"/>
    <w:rsid w:val="00146E9C"/>
    <w:rsid w:val="00150C69"/>
    <w:rsid w:val="00153C70"/>
    <w:rsid w:val="001552A6"/>
    <w:rsid w:val="0016162F"/>
    <w:rsid w:val="0017439D"/>
    <w:rsid w:val="00180B8B"/>
    <w:rsid w:val="001816DA"/>
    <w:rsid w:val="00183C27"/>
    <w:rsid w:val="001A1A85"/>
    <w:rsid w:val="001A2E48"/>
    <w:rsid w:val="001B7EBB"/>
    <w:rsid w:val="001C6634"/>
    <w:rsid w:val="001D5876"/>
    <w:rsid w:val="001E2FA3"/>
    <w:rsid w:val="001F292E"/>
    <w:rsid w:val="001F3614"/>
    <w:rsid w:val="002007ED"/>
    <w:rsid w:val="002023C5"/>
    <w:rsid w:val="00202E7D"/>
    <w:rsid w:val="002251C3"/>
    <w:rsid w:val="00236A21"/>
    <w:rsid w:val="002401D5"/>
    <w:rsid w:val="00250A6E"/>
    <w:rsid w:val="002639F5"/>
    <w:rsid w:val="002811B7"/>
    <w:rsid w:val="00282AAE"/>
    <w:rsid w:val="002933EA"/>
    <w:rsid w:val="00293A16"/>
    <w:rsid w:val="002A4A1C"/>
    <w:rsid w:val="002A4F82"/>
    <w:rsid w:val="002B5865"/>
    <w:rsid w:val="002B60A3"/>
    <w:rsid w:val="002D13AA"/>
    <w:rsid w:val="002E3509"/>
    <w:rsid w:val="002F035C"/>
    <w:rsid w:val="002F4261"/>
    <w:rsid w:val="002F627C"/>
    <w:rsid w:val="00306C2F"/>
    <w:rsid w:val="00316BF8"/>
    <w:rsid w:val="00316CA2"/>
    <w:rsid w:val="0032022F"/>
    <w:rsid w:val="00336808"/>
    <w:rsid w:val="00345512"/>
    <w:rsid w:val="003563A9"/>
    <w:rsid w:val="00362624"/>
    <w:rsid w:val="0037324F"/>
    <w:rsid w:val="00376FC2"/>
    <w:rsid w:val="00380460"/>
    <w:rsid w:val="00383393"/>
    <w:rsid w:val="003A4DDC"/>
    <w:rsid w:val="003B17A7"/>
    <w:rsid w:val="004106C1"/>
    <w:rsid w:val="00412331"/>
    <w:rsid w:val="0042241A"/>
    <w:rsid w:val="00424AF6"/>
    <w:rsid w:val="00432145"/>
    <w:rsid w:val="00453CB0"/>
    <w:rsid w:val="00453D10"/>
    <w:rsid w:val="00457955"/>
    <w:rsid w:val="00462683"/>
    <w:rsid w:val="00464483"/>
    <w:rsid w:val="004670E0"/>
    <w:rsid w:val="00486AB7"/>
    <w:rsid w:val="00490376"/>
    <w:rsid w:val="0049044A"/>
    <w:rsid w:val="004C1EB9"/>
    <w:rsid w:val="004C61A4"/>
    <w:rsid w:val="004D0168"/>
    <w:rsid w:val="004E24D5"/>
    <w:rsid w:val="004E631F"/>
    <w:rsid w:val="004F183D"/>
    <w:rsid w:val="005064ED"/>
    <w:rsid w:val="0052162C"/>
    <w:rsid w:val="00530BE4"/>
    <w:rsid w:val="00537727"/>
    <w:rsid w:val="0055246D"/>
    <w:rsid w:val="00553B21"/>
    <w:rsid w:val="00554ACE"/>
    <w:rsid w:val="0055703E"/>
    <w:rsid w:val="005653E8"/>
    <w:rsid w:val="00590D31"/>
    <w:rsid w:val="005956D0"/>
    <w:rsid w:val="0059789A"/>
    <w:rsid w:val="005A4494"/>
    <w:rsid w:val="005A7CD1"/>
    <w:rsid w:val="005C0923"/>
    <w:rsid w:val="005C5C39"/>
    <w:rsid w:val="005C76B7"/>
    <w:rsid w:val="005D0FA0"/>
    <w:rsid w:val="005F0BA2"/>
    <w:rsid w:val="00601F5E"/>
    <w:rsid w:val="0060486A"/>
    <w:rsid w:val="0061683B"/>
    <w:rsid w:val="00621423"/>
    <w:rsid w:val="00624431"/>
    <w:rsid w:val="0063329F"/>
    <w:rsid w:val="00633455"/>
    <w:rsid w:val="00633669"/>
    <w:rsid w:val="0064387D"/>
    <w:rsid w:val="00646F66"/>
    <w:rsid w:val="00654C71"/>
    <w:rsid w:val="00695B51"/>
    <w:rsid w:val="006969A5"/>
    <w:rsid w:val="006A313B"/>
    <w:rsid w:val="006C0F79"/>
    <w:rsid w:val="006E185E"/>
    <w:rsid w:val="006F354A"/>
    <w:rsid w:val="00702EC6"/>
    <w:rsid w:val="00710BC8"/>
    <w:rsid w:val="00711CFE"/>
    <w:rsid w:val="007302FD"/>
    <w:rsid w:val="00733C50"/>
    <w:rsid w:val="00742D35"/>
    <w:rsid w:val="00754A05"/>
    <w:rsid w:val="00761E40"/>
    <w:rsid w:val="0077705A"/>
    <w:rsid w:val="007809C4"/>
    <w:rsid w:val="007872EE"/>
    <w:rsid w:val="007908C9"/>
    <w:rsid w:val="0079215E"/>
    <w:rsid w:val="00792C9E"/>
    <w:rsid w:val="007B3543"/>
    <w:rsid w:val="007C65F1"/>
    <w:rsid w:val="007D1684"/>
    <w:rsid w:val="007D4F3C"/>
    <w:rsid w:val="008003DE"/>
    <w:rsid w:val="0082279A"/>
    <w:rsid w:val="008259EC"/>
    <w:rsid w:val="0082615D"/>
    <w:rsid w:val="008470F0"/>
    <w:rsid w:val="008529E8"/>
    <w:rsid w:val="008637AE"/>
    <w:rsid w:val="00871F0B"/>
    <w:rsid w:val="008C44E8"/>
    <w:rsid w:val="008D280B"/>
    <w:rsid w:val="008E1EEB"/>
    <w:rsid w:val="008E30DE"/>
    <w:rsid w:val="008E589D"/>
    <w:rsid w:val="008E77B2"/>
    <w:rsid w:val="008F220A"/>
    <w:rsid w:val="009048E1"/>
    <w:rsid w:val="009447C6"/>
    <w:rsid w:val="0096040D"/>
    <w:rsid w:val="00960BF5"/>
    <w:rsid w:val="00963B00"/>
    <w:rsid w:val="009743EF"/>
    <w:rsid w:val="009763B1"/>
    <w:rsid w:val="00976DBA"/>
    <w:rsid w:val="00983665"/>
    <w:rsid w:val="00992002"/>
    <w:rsid w:val="00996214"/>
    <w:rsid w:val="009A457D"/>
    <w:rsid w:val="009A5C03"/>
    <w:rsid w:val="009B54D9"/>
    <w:rsid w:val="009C4544"/>
    <w:rsid w:val="009D03D9"/>
    <w:rsid w:val="009D278D"/>
    <w:rsid w:val="009D4DF5"/>
    <w:rsid w:val="009E1BB6"/>
    <w:rsid w:val="009F4CC3"/>
    <w:rsid w:val="009F68AE"/>
    <w:rsid w:val="00A114E4"/>
    <w:rsid w:val="00A16185"/>
    <w:rsid w:val="00A37B12"/>
    <w:rsid w:val="00A44FE3"/>
    <w:rsid w:val="00A61509"/>
    <w:rsid w:val="00A63DE6"/>
    <w:rsid w:val="00A7434D"/>
    <w:rsid w:val="00A76C58"/>
    <w:rsid w:val="00A80507"/>
    <w:rsid w:val="00A83FC3"/>
    <w:rsid w:val="00A9119D"/>
    <w:rsid w:val="00A9480B"/>
    <w:rsid w:val="00A95031"/>
    <w:rsid w:val="00A95A8D"/>
    <w:rsid w:val="00AA6110"/>
    <w:rsid w:val="00AD1D91"/>
    <w:rsid w:val="00AE327A"/>
    <w:rsid w:val="00AF31B4"/>
    <w:rsid w:val="00AF6AC5"/>
    <w:rsid w:val="00B03AAF"/>
    <w:rsid w:val="00B1332F"/>
    <w:rsid w:val="00B2513C"/>
    <w:rsid w:val="00B26739"/>
    <w:rsid w:val="00B3609E"/>
    <w:rsid w:val="00B40213"/>
    <w:rsid w:val="00B430AD"/>
    <w:rsid w:val="00B5083E"/>
    <w:rsid w:val="00B533C9"/>
    <w:rsid w:val="00B6311D"/>
    <w:rsid w:val="00B654A0"/>
    <w:rsid w:val="00B66DDA"/>
    <w:rsid w:val="00B80572"/>
    <w:rsid w:val="00B95867"/>
    <w:rsid w:val="00B95B45"/>
    <w:rsid w:val="00B966BD"/>
    <w:rsid w:val="00BA4643"/>
    <w:rsid w:val="00BA7385"/>
    <w:rsid w:val="00BC5A20"/>
    <w:rsid w:val="00BC619B"/>
    <w:rsid w:val="00BE719B"/>
    <w:rsid w:val="00C0409B"/>
    <w:rsid w:val="00C059E0"/>
    <w:rsid w:val="00C113B2"/>
    <w:rsid w:val="00C1168C"/>
    <w:rsid w:val="00C12C6E"/>
    <w:rsid w:val="00C160FA"/>
    <w:rsid w:val="00C2653D"/>
    <w:rsid w:val="00C3059C"/>
    <w:rsid w:val="00C365EE"/>
    <w:rsid w:val="00C427E5"/>
    <w:rsid w:val="00C45149"/>
    <w:rsid w:val="00C451C3"/>
    <w:rsid w:val="00C6064D"/>
    <w:rsid w:val="00C62CF7"/>
    <w:rsid w:val="00C713AE"/>
    <w:rsid w:val="00C76788"/>
    <w:rsid w:val="00C8420D"/>
    <w:rsid w:val="00C92B56"/>
    <w:rsid w:val="00CA46F1"/>
    <w:rsid w:val="00CA7A09"/>
    <w:rsid w:val="00CB0E98"/>
    <w:rsid w:val="00CB1396"/>
    <w:rsid w:val="00CB6EBD"/>
    <w:rsid w:val="00CC2A98"/>
    <w:rsid w:val="00CD4B33"/>
    <w:rsid w:val="00CD5A4F"/>
    <w:rsid w:val="00CE5DB7"/>
    <w:rsid w:val="00CE60FB"/>
    <w:rsid w:val="00CF19BC"/>
    <w:rsid w:val="00CF1B2E"/>
    <w:rsid w:val="00CF3A46"/>
    <w:rsid w:val="00CF4D10"/>
    <w:rsid w:val="00D02CCD"/>
    <w:rsid w:val="00D07FFC"/>
    <w:rsid w:val="00D10175"/>
    <w:rsid w:val="00D127D7"/>
    <w:rsid w:val="00D17B86"/>
    <w:rsid w:val="00D20685"/>
    <w:rsid w:val="00D2329F"/>
    <w:rsid w:val="00D33E8D"/>
    <w:rsid w:val="00D42058"/>
    <w:rsid w:val="00D55BB9"/>
    <w:rsid w:val="00D61C43"/>
    <w:rsid w:val="00D673FD"/>
    <w:rsid w:val="00D7734D"/>
    <w:rsid w:val="00D93A0A"/>
    <w:rsid w:val="00D950BB"/>
    <w:rsid w:val="00D95E38"/>
    <w:rsid w:val="00DA5A74"/>
    <w:rsid w:val="00DA6A1A"/>
    <w:rsid w:val="00DB42C4"/>
    <w:rsid w:val="00DB4440"/>
    <w:rsid w:val="00DC1366"/>
    <w:rsid w:val="00DE1A0B"/>
    <w:rsid w:val="00DE5E4A"/>
    <w:rsid w:val="00E0286D"/>
    <w:rsid w:val="00E05005"/>
    <w:rsid w:val="00E16D0D"/>
    <w:rsid w:val="00E30B74"/>
    <w:rsid w:val="00E33AD2"/>
    <w:rsid w:val="00E3755B"/>
    <w:rsid w:val="00E44794"/>
    <w:rsid w:val="00E476B7"/>
    <w:rsid w:val="00E540B9"/>
    <w:rsid w:val="00E652FF"/>
    <w:rsid w:val="00E73D66"/>
    <w:rsid w:val="00E82EB1"/>
    <w:rsid w:val="00EA526B"/>
    <w:rsid w:val="00EC2A7D"/>
    <w:rsid w:val="00EC2AD0"/>
    <w:rsid w:val="00EC3FE4"/>
    <w:rsid w:val="00ED06CA"/>
    <w:rsid w:val="00ED6037"/>
    <w:rsid w:val="00F04EA9"/>
    <w:rsid w:val="00F0559A"/>
    <w:rsid w:val="00F14EF9"/>
    <w:rsid w:val="00F16D39"/>
    <w:rsid w:val="00F23212"/>
    <w:rsid w:val="00F2524B"/>
    <w:rsid w:val="00F36B01"/>
    <w:rsid w:val="00F4584B"/>
    <w:rsid w:val="00F55244"/>
    <w:rsid w:val="00F6251A"/>
    <w:rsid w:val="00F67967"/>
    <w:rsid w:val="00F720D3"/>
    <w:rsid w:val="00F81C32"/>
    <w:rsid w:val="00F81DDB"/>
    <w:rsid w:val="00F878F6"/>
    <w:rsid w:val="00F9576F"/>
    <w:rsid w:val="00F976BB"/>
    <w:rsid w:val="00FA6425"/>
    <w:rsid w:val="00FB74EC"/>
    <w:rsid w:val="00FC1F8F"/>
    <w:rsid w:val="00FC2B26"/>
    <w:rsid w:val="00FC6E93"/>
    <w:rsid w:val="00FD10CB"/>
    <w:rsid w:val="00FE019D"/>
    <w:rsid w:val="00FE2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B42C4"/>
    <w:pPr>
      <w:keepNext/>
      <w:tabs>
        <w:tab w:val="num" w:pos="0"/>
      </w:tabs>
      <w:spacing w:line="360" w:lineRule="auto"/>
      <w:ind w:left="720"/>
      <w:jc w:val="center"/>
      <w:outlineLvl w:val="0"/>
    </w:pPr>
    <w:rPr>
      <w:bCs/>
      <w:i/>
      <w:sz w:val="28"/>
    </w:rPr>
  </w:style>
  <w:style w:type="paragraph" w:styleId="2">
    <w:name w:val="heading 2"/>
    <w:aliases w:val="Заголовок 2 Знак Знак Знак Знак,Заголовок 2 Знак Знак Знак Знак Знак Знак Знак Знак Знак,Заголовок 2 Знак Знак Знак Знак Знак Знак Знак Знак,h2,Gliederung2,Gliederung,H2,Indented Heading,H21,H22,Indented Heading1,Indented Heading2,H23,H211,H"/>
    <w:basedOn w:val="a"/>
    <w:next w:val="a"/>
    <w:link w:val="20"/>
    <w:unhideWhenUsed/>
    <w:qFormat/>
    <w:rsid w:val="00A83F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0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2C4"/>
    <w:rPr>
      <w:rFonts w:ascii="Times New Roman" w:eastAsia="Lucida Sans Unicode" w:hAnsi="Times New Roman" w:cs="Times New Roman"/>
      <w:bCs/>
      <w:i/>
      <w:kern w:val="1"/>
      <w:sz w:val="28"/>
      <w:szCs w:val="24"/>
    </w:rPr>
  </w:style>
  <w:style w:type="paragraph" w:customStyle="1" w:styleId="ConsPlusNormal">
    <w:name w:val="ConsPlusNormal"/>
    <w:uiPriority w:val="99"/>
    <w:rsid w:val="00DB42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1">
    <w:name w:val="Текст1"/>
    <w:basedOn w:val="a"/>
    <w:rsid w:val="00DB42C4"/>
    <w:rPr>
      <w:rFonts w:ascii="Courier New" w:hAnsi="Courier New" w:cs="Courier New"/>
      <w:sz w:val="20"/>
      <w:szCs w:val="20"/>
    </w:rPr>
  </w:style>
  <w:style w:type="paragraph" w:customStyle="1" w:styleId="21">
    <w:name w:val="Текст2"/>
    <w:basedOn w:val="a"/>
    <w:rsid w:val="00DB42C4"/>
    <w:rPr>
      <w:rFonts w:ascii="Courier New" w:hAnsi="Courier New" w:cs="Courier New"/>
      <w:sz w:val="20"/>
      <w:szCs w:val="20"/>
    </w:rPr>
  </w:style>
  <w:style w:type="character" w:customStyle="1" w:styleId="a3">
    <w:name w:val="Текст_Обычный"/>
    <w:uiPriority w:val="99"/>
    <w:rsid w:val="00DB42C4"/>
  </w:style>
  <w:style w:type="paragraph" w:customStyle="1" w:styleId="12">
    <w:name w:val="Список_маркерный_1_уровень"/>
    <w:link w:val="13"/>
    <w:uiPriority w:val="99"/>
    <w:rsid w:val="00DB42C4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писок_маркерный_1_уровень Знак"/>
    <w:link w:val="12"/>
    <w:uiPriority w:val="99"/>
    <w:locked/>
    <w:rsid w:val="00DB42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DB42C4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link w:val="23"/>
    <w:rsid w:val="00F81DDB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81DDB"/>
    <w:pPr>
      <w:widowControl/>
      <w:shd w:val="clear" w:color="auto" w:fill="FFFFFF"/>
      <w:suppressAutoHyphens w:val="0"/>
      <w:spacing w:line="0" w:lineRule="atLeast"/>
      <w:ind w:hanging="800"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styleId="a4">
    <w:name w:val="List Paragraph"/>
    <w:basedOn w:val="a"/>
    <w:uiPriority w:val="34"/>
    <w:qFormat/>
    <w:rsid w:val="00C451C3"/>
    <w:pPr>
      <w:ind w:left="720"/>
      <w:contextualSpacing/>
    </w:pPr>
  </w:style>
  <w:style w:type="paragraph" w:styleId="a5">
    <w:name w:val="Body Text Indent"/>
    <w:basedOn w:val="a"/>
    <w:link w:val="a6"/>
    <w:rsid w:val="00183C27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83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24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241A"/>
    <w:rPr>
      <w:rFonts w:ascii="Tahoma" w:eastAsia="Lucida Sans Unicode" w:hAnsi="Tahoma" w:cs="Tahoma"/>
      <w:kern w:val="1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AA611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A6110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b">
    <w:name w:val="Table Grid"/>
    <w:basedOn w:val="a1"/>
    <w:uiPriority w:val="59"/>
    <w:rsid w:val="006E18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rsid w:val="00754A05"/>
    <w:pPr>
      <w:suppressAutoHyphens w:val="0"/>
      <w:autoSpaceDE w:val="0"/>
      <w:autoSpaceDN w:val="0"/>
      <w:adjustRightInd w:val="0"/>
      <w:spacing w:line="487" w:lineRule="exact"/>
      <w:ind w:firstLine="720"/>
    </w:pPr>
    <w:rPr>
      <w:rFonts w:eastAsia="Times New Roman"/>
      <w:kern w:val="0"/>
      <w:lang w:eastAsia="ru-RU"/>
    </w:rPr>
  </w:style>
  <w:style w:type="character" w:customStyle="1" w:styleId="FontStyle25">
    <w:name w:val="Font Style25"/>
    <w:rsid w:val="00754A05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82E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A76C58"/>
    <w:pPr>
      <w:suppressAutoHyphens w:val="0"/>
      <w:autoSpaceDE w:val="0"/>
      <w:autoSpaceDN w:val="0"/>
      <w:adjustRightInd w:val="0"/>
      <w:spacing w:line="480" w:lineRule="exact"/>
      <w:ind w:firstLine="706"/>
      <w:jc w:val="both"/>
    </w:pPr>
    <w:rPr>
      <w:rFonts w:eastAsia="Times New Roman"/>
      <w:kern w:val="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5703E"/>
    <w:rPr>
      <w:rFonts w:asciiTheme="majorHAnsi" w:eastAsiaTheme="majorEastAsia" w:hAnsiTheme="majorHAnsi" w:cstheme="majorBidi"/>
      <w:b/>
      <w:bCs/>
      <w:color w:val="5B9BD5" w:themeColor="accent1"/>
      <w:kern w:val="1"/>
      <w:sz w:val="24"/>
      <w:szCs w:val="24"/>
    </w:rPr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 Знак Знак,Заголовок 2 Знак Знак Знак Знак Знак Знак Знак Знак Знак1,h2 Знак,Gliederung2 Знак,Gliederung Знак,H2 Знак,Indented Heading Знак,H21 Знак"/>
    <w:basedOn w:val="a0"/>
    <w:link w:val="2"/>
    <w:uiPriority w:val="9"/>
    <w:semiHidden/>
    <w:rsid w:val="00A83FC3"/>
    <w:rPr>
      <w:rFonts w:asciiTheme="majorHAnsi" w:eastAsiaTheme="majorEastAsia" w:hAnsiTheme="majorHAnsi" w:cstheme="majorBidi"/>
      <w:b/>
      <w:bCs/>
      <w:color w:val="5B9BD5" w:themeColor="accent1"/>
      <w:kern w:val="1"/>
      <w:sz w:val="26"/>
      <w:szCs w:val="26"/>
    </w:rPr>
  </w:style>
  <w:style w:type="table" w:customStyle="1" w:styleId="4">
    <w:name w:val="Сетка таблицы4"/>
    <w:basedOn w:val="a1"/>
    <w:next w:val="ab"/>
    <w:uiPriority w:val="59"/>
    <w:rsid w:val="007809C4"/>
    <w:pPr>
      <w:spacing w:after="0" w:line="240" w:lineRule="auto"/>
    </w:pPr>
    <w:rPr>
      <w:rFonts w:ascii="Arial Narrow" w:eastAsia="Calibri" w:hAnsi="Arial Narrow" w:cs="Arial CYR"/>
      <w:color w:val="000000"/>
      <w:sz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B586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B5865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40">
    <w:name w:val="Основной текст (4)_"/>
    <w:basedOn w:val="a0"/>
    <w:link w:val="41"/>
    <w:rsid w:val="004904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49044A"/>
    <w:pPr>
      <w:shd w:val="clear" w:color="auto" w:fill="FFFFFF"/>
      <w:suppressAutoHyphens w:val="0"/>
      <w:spacing w:line="274" w:lineRule="exact"/>
      <w:ind w:hanging="1680"/>
      <w:jc w:val="both"/>
    </w:pPr>
    <w:rPr>
      <w:rFonts w:eastAsia="Times New Roman"/>
      <w:b/>
      <w:bCs/>
      <w:kern w:val="0"/>
      <w:sz w:val="22"/>
      <w:szCs w:val="22"/>
    </w:rPr>
  </w:style>
  <w:style w:type="character" w:customStyle="1" w:styleId="24">
    <w:name w:val="Основной текст (2) + Курсив"/>
    <w:basedOn w:val="22"/>
    <w:rsid w:val="004904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4904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nienie">
    <w:name w:val="nienie"/>
    <w:basedOn w:val="a"/>
    <w:rsid w:val="00C160FA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kern w:val="0"/>
      <w:lang w:eastAsia="ru-RU"/>
    </w:rPr>
  </w:style>
  <w:style w:type="paragraph" w:customStyle="1" w:styleId="western">
    <w:name w:val="western"/>
    <w:basedOn w:val="a"/>
    <w:rsid w:val="00C160FA"/>
    <w:pPr>
      <w:widowControl/>
      <w:shd w:val="clear" w:color="auto" w:fill="FFFFFF"/>
      <w:suppressAutoHyphens w:val="0"/>
      <w:spacing w:before="100" w:beforeAutospacing="1" w:after="100" w:afterAutospacing="1"/>
      <w:ind w:left="249" w:hanging="249"/>
      <w:jc w:val="both"/>
    </w:pPr>
    <w:rPr>
      <w:rFonts w:ascii="Tahoma" w:eastAsia="Times New Roman" w:hAnsi="Tahoma" w:cs="Tahoma"/>
      <w:kern w:val="0"/>
      <w:sz w:val="18"/>
      <w:szCs w:val="18"/>
      <w:lang w:eastAsia="ru-RU"/>
    </w:rPr>
  </w:style>
  <w:style w:type="paragraph" w:customStyle="1" w:styleId="s1">
    <w:name w:val="s_1"/>
    <w:basedOn w:val="a"/>
    <w:rsid w:val="00C160F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10">
    <w:name w:val="Табличный_боковик_11"/>
    <w:link w:val="111"/>
    <w:qFormat/>
    <w:rsid w:val="005A4494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5A4494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2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3F607-0EB7-4294-9BE3-AE4601BC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Plotter</dc:creator>
  <cp:lastModifiedBy>Пользователь Windows</cp:lastModifiedBy>
  <cp:revision>3</cp:revision>
  <cp:lastPrinted>2019-10-07T09:05:00Z</cp:lastPrinted>
  <dcterms:created xsi:type="dcterms:W3CDTF">2020-11-27T08:48:00Z</dcterms:created>
  <dcterms:modified xsi:type="dcterms:W3CDTF">2020-11-30T07:38:00Z</dcterms:modified>
</cp:coreProperties>
</file>